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4D" w:rsidRDefault="00CD004D">
      <w:pPr>
        <w:spacing w:line="240" w:lineRule="auto"/>
        <w:rPr>
          <w:rFonts w:ascii="Questrial" w:eastAsia="Questrial" w:hAnsi="Questrial" w:cs="Questrial"/>
          <w:sz w:val="2"/>
          <w:szCs w:val="2"/>
        </w:rPr>
      </w:pPr>
      <w:bookmarkStart w:id="0" w:name="_GoBack"/>
      <w:bookmarkEnd w:id="0"/>
    </w:p>
    <w:p w:rsidR="00CD004D" w:rsidRDefault="0097450B">
      <w:pPr>
        <w:spacing w:line="240" w:lineRule="auto"/>
        <w:jc w:val="right"/>
        <w:rPr>
          <w:rFonts w:ascii="Twentieth Century" w:eastAsia="Twentieth Century" w:hAnsi="Twentieth Century" w:cs="Twentieth Century"/>
          <w:color w:val="1C2090"/>
          <w:sz w:val="48"/>
          <w:szCs w:val="48"/>
        </w:rPr>
      </w:pPr>
      <w:r>
        <w:rPr>
          <w:rFonts w:ascii="Twentieth Century" w:eastAsia="Twentieth Century" w:hAnsi="Twentieth Century" w:cs="Twentieth Century"/>
          <w:color w:val="1C2090"/>
          <w:sz w:val="48"/>
          <w:szCs w:val="48"/>
        </w:rPr>
        <w:t>POSITION PAPER</w:t>
      </w:r>
    </w:p>
    <w:p w:rsidR="00CD004D" w:rsidRDefault="00CD004D">
      <w:pPr>
        <w:spacing w:line="240" w:lineRule="auto"/>
        <w:rPr>
          <w:rFonts w:ascii="Arial" w:eastAsia="Arial" w:hAnsi="Arial" w:cs="Arial"/>
          <w:b/>
          <w:sz w:val="36"/>
          <w:szCs w:val="36"/>
        </w:rPr>
      </w:pPr>
    </w:p>
    <w:p w:rsidR="00CD004D" w:rsidRDefault="0097450B">
      <w:pPr>
        <w:spacing w:line="240" w:lineRule="auto"/>
        <w:rPr>
          <w:rFonts w:ascii="Arial" w:eastAsia="Arial" w:hAnsi="Arial" w:cs="Arial"/>
          <w:b/>
          <w:sz w:val="32"/>
          <w:szCs w:val="32"/>
        </w:rPr>
      </w:pPr>
      <w:r>
        <w:rPr>
          <w:rFonts w:ascii="Arial" w:eastAsia="Arial" w:hAnsi="Arial" w:cs="Arial"/>
          <w:b/>
          <w:sz w:val="32"/>
          <w:szCs w:val="32"/>
        </w:rPr>
        <w:t xml:space="preserve">Integration of Point of Care Ultrasound </w:t>
      </w:r>
      <w:proofErr w:type="gramStart"/>
      <w:r>
        <w:rPr>
          <w:rFonts w:ascii="Arial" w:eastAsia="Arial" w:hAnsi="Arial" w:cs="Arial"/>
          <w:b/>
          <w:sz w:val="32"/>
          <w:szCs w:val="32"/>
        </w:rPr>
        <w:t>Into</w:t>
      </w:r>
      <w:proofErr w:type="gramEnd"/>
      <w:r>
        <w:rPr>
          <w:rFonts w:ascii="Arial" w:eastAsia="Arial" w:hAnsi="Arial" w:cs="Arial"/>
          <w:b/>
          <w:sz w:val="32"/>
          <w:szCs w:val="32"/>
        </w:rPr>
        <w:t xml:space="preserve"> Formal Curricula Across Ontario Medical Schools</w:t>
      </w:r>
    </w:p>
    <w:p w:rsidR="00CD004D" w:rsidRDefault="0097450B">
      <w:pPr>
        <w:spacing w:line="240" w:lineRule="auto"/>
        <w:rPr>
          <w:rFonts w:ascii="Arial" w:eastAsia="Arial" w:hAnsi="Arial" w:cs="Arial"/>
          <w:sz w:val="24"/>
          <w:szCs w:val="24"/>
        </w:rPr>
      </w:pPr>
      <w:r>
        <w:rPr>
          <w:rFonts w:ascii="Arial" w:eastAsia="Arial" w:hAnsi="Arial" w:cs="Arial"/>
          <w:sz w:val="24"/>
          <w:szCs w:val="24"/>
        </w:rPr>
        <w:t>Daniel Picard</w:t>
      </w:r>
      <w:r>
        <w:rPr>
          <w:rFonts w:ascii="Arial" w:eastAsia="Arial" w:hAnsi="Arial" w:cs="Arial"/>
          <w:sz w:val="24"/>
          <w:szCs w:val="24"/>
          <w:vertAlign w:val="superscript"/>
        </w:rPr>
        <w:t>1</w:t>
      </w:r>
      <w:r>
        <w:rPr>
          <w:rFonts w:ascii="Arial" w:eastAsia="Arial" w:hAnsi="Arial" w:cs="Arial"/>
          <w:sz w:val="24"/>
          <w:szCs w:val="24"/>
        </w:rPr>
        <w:t xml:space="preserve">, </w:t>
      </w:r>
      <w:proofErr w:type="spellStart"/>
      <w:r>
        <w:rPr>
          <w:rFonts w:ascii="Arial" w:eastAsia="Arial" w:hAnsi="Arial" w:cs="Arial"/>
          <w:sz w:val="24"/>
          <w:szCs w:val="24"/>
        </w:rPr>
        <w:t>Sacha</w:t>
      </w:r>
      <w:proofErr w:type="spellEnd"/>
      <w:r>
        <w:rPr>
          <w:rFonts w:ascii="Arial" w:eastAsia="Arial" w:hAnsi="Arial" w:cs="Arial"/>
          <w:sz w:val="24"/>
          <w:szCs w:val="24"/>
        </w:rPr>
        <w:t xml:space="preserve"> Weill</w:t>
      </w:r>
      <w:r>
        <w:rPr>
          <w:rFonts w:ascii="Arial" w:eastAsia="Arial" w:hAnsi="Arial" w:cs="Arial"/>
          <w:sz w:val="24"/>
          <w:szCs w:val="24"/>
          <w:vertAlign w:val="superscript"/>
        </w:rPr>
        <w:t>1</w:t>
      </w:r>
    </w:p>
    <w:p w:rsidR="00CD004D" w:rsidRDefault="0097450B">
      <w:pPr>
        <w:spacing w:after="0" w:line="240" w:lineRule="auto"/>
        <w:rPr>
          <w:rFonts w:ascii="Arial" w:eastAsia="Arial" w:hAnsi="Arial" w:cs="Arial"/>
          <w:sz w:val="20"/>
          <w:szCs w:val="20"/>
        </w:rPr>
      </w:pPr>
      <w:bookmarkStart w:id="1" w:name="_gjdgxs" w:colFirst="0" w:colLast="0"/>
      <w:bookmarkEnd w:id="1"/>
      <w:proofErr w:type="gramStart"/>
      <w:r>
        <w:rPr>
          <w:rFonts w:ascii="Arial" w:eastAsia="Arial" w:hAnsi="Arial" w:cs="Arial"/>
          <w:sz w:val="20"/>
          <w:szCs w:val="20"/>
          <w:vertAlign w:val="superscript"/>
        </w:rPr>
        <w:t>1</w:t>
      </w:r>
      <w:r>
        <w:rPr>
          <w:rFonts w:ascii="Arial" w:eastAsia="Arial" w:hAnsi="Arial" w:cs="Arial"/>
          <w:color w:val="000000"/>
          <w:sz w:val="20"/>
          <w:szCs w:val="20"/>
        </w:rPr>
        <w:t xml:space="preserve">University of Ottawa Faculty of Medicine, </w:t>
      </w:r>
      <w:r>
        <w:rPr>
          <w:rFonts w:ascii="Arial" w:eastAsia="Arial" w:hAnsi="Arial" w:cs="Arial"/>
          <w:color w:val="222222"/>
          <w:sz w:val="20"/>
          <w:szCs w:val="20"/>
          <w:highlight w:val="white"/>
        </w:rPr>
        <w:t xml:space="preserve">Roger </w:t>
      </w:r>
      <w:proofErr w:type="spellStart"/>
      <w:r>
        <w:rPr>
          <w:rFonts w:ascii="Arial" w:eastAsia="Arial" w:hAnsi="Arial" w:cs="Arial"/>
          <w:color w:val="222222"/>
          <w:sz w:val="20"/>
          <w:szCs w:val="20"/>
          <w:highlight w:val="white"/>
        </w:rPr>
        <w:t>Guindon</w:t>
      </w:r>
      <w:proofErr w:type="spellEnd"/>
      <w:r>
        <w:rPr>
          <w:rFonts w:ascii="Arial" w:eastAsia="Arial" w:hAnsi="Arial" w:cs="Arial"/>
          <w:color w:val="222222"/>
          <w:sz w:val="20"/>
          <w:szCs w:val="20"/>
          <w:highlight w:val="white"/>
        </w:rPr>
        <w:t xml:space="preserve"> Hall, 451 Smyth Rd</w:t>
      </w:r>
      <w:r>
        <w:rPr>
          <w:rFonts w:ascii="Arial" w:eastAsia="Arial" w:hAnsi="Arial" w:cs="Arial"/>
          <w:color w:val="000000"/>
          <w:sz w:val="20"/>
          <w:szCs w:val="20"/>
        </w:rPr>
        <w:t>.</w:t>
      </w:r>
      <w:proofErr w:type="gramEnd"/>
    </w:p>
    <w:p w:rsidR="00CD004D" w:rsidRDefault="0097450B">
      <w:pPr>
        <w:spacing w:after="0" w:line="240" w:lineRule="auto"/>
        <w:rPr>
          <w:rFonts w:ascii="Arial" w:eastAsia="Arial" w:hAnsi="Arial" w:cs="Arial"/>
          <w:sz w:val="20"/>
          <w:szCs w:val="20"/>
        </w:rPr>
      </w:pPr>
      <w:r>
        <w:rPr>
          <w:rFonts w:ascii="Arial" w:eastAsia="Arial" w:hAnsi="Arial" w:cs="Arial"/>
          <w:sz w:val="20"/>
          <w:szCs w:val="20"/>
        </w:rPr>
        <w:t>All authors contributed equally to this work.</w:t>
      </w:r>
    </w:p>
    <w:p w:rsidR="00CD004D" w:rsidRDefault="00CD004D">
      <w:pPr>
        <w:spacing w:after="0" w:line="240" w:lineRule="auto"/>
        <w:jc w:val="both"/>
        <w:rPr>
          <w:rFonts w:ascii="Arial" w:eastAsia="Arial" w:hAnsi="Arial" w:cs="Arial"/>
          <w:sz w:val="24"/>
          <w:szCs w:val="24"/>
        </w:rPr>
      </w:pPr>
    </w:p>
    <w:p w:rsidR="00CD004D" w:rsidRDefault="0097450B">
      <w:pPr>
        <w:spacing w:line="240" w:lineRule="auto"/>
        <w:jc w:val="both"/>
        <w:rPr>
          <w:rFonts w:ascii="Arial" w:eastAsia="Arial" w:hAnsi="Arial" w:cs="Arial"/>
          <w:sz w:val="20"/>
          <w:szCs w:val="20"/>
        </w:rPr>
      </w:pPr>
      <w:r>
        <w:rPr>
          <w:rFonts w:ascii="Arial" w:eastAsia="Arial" w:hAnsi="Arial" w:cs="Arial"/>
          <w:sz w:val="20"/>
          <w:szCs w:val="20"/>
        </w:rPr>
        <w:t xml:space="preserve">Editors: Victoria McKinnon, Kelly Dong, Kevin </w:t>
      </w:r>
      <w:proofErr w:type="spellStart"/>
      <w:r>
        <w:rPr>
          <w:rFonts w:ascii="Arial" w:eastAsia="Arial" w:hAnsi="Arial" w:cs="Arial"/>
          <w:sz w:val="20"/>
          <w:szCs w:val="20"/>
        </w:rPr>
        <w:t>Karivelil</w:t>
      </w:r>
      <w:proofErr w:type="spellEnd"/>
      <w:r>
        <w:rPr>
          <w:rFonts w:ascii="Arial" w:eastAsia="Arial" w:hAnsi="Arial" w:cs="Arial"/>
          <w:sz w:val="20"/>
          <w:szCs w:val="20"/>
        </w:rPr>
        <w:t xml:space="preserve">, Ryan </w:t>
      </w:r>
      <w:proofErr w:type="spellStart"/>
      <w:r>
        <w:rPr>
          <w:rFonts w:ascii="Arial" w:eastAsia="Arial" w:hAnsi="Arial" w:cs="Arial"/>
          <w:sz w:val="20"/>
          <w:szCs w:val="20"/>
        </w:rPr>
        <w:t>Gotesman</w:t>
      </w:r>
      <w:proofErr w:type="spellEnd"/>
      <w:r>
        <w:rPr>
          <w:rFonts w:ascii="Arial" w:eastAsia="Arial" w:hAnsi="Arial" w:cs="Arial"/>
          <w:sz w:val="20"/>
          <w:szCs w:val="20"/>
        </w:rPr>
        <w:t xml:space="preserve">, Michael </w:t>
      </w:r>
      <w:proofErr w:type="spellStart"/>
      <w:r>
        <w:rPr>
          <w:rFonts w:ascii="Arial" w:eastAsia="Arial" w:hAnsi="Arial" w:cs="Arial"/>
          <w:sz w:val="20"/>
          <w:szCs w:val="20"/>
        </w:rPr>
        <w:t>Scaffidi</w:t>
      </w:r>
      <w:proofErr w:type="spellEnd"/>
    </w:p>
    <w:p w:rsidR="00CD004D" w:rsidRDefault="0097450B">
      <w:pPr>
        <w:spacing w:line="240" w:lineRule="auto"/>
        <w:jc w:val="both"/>
        <w:rPr>
          <w:rFonts w:ascii="Arial" w:eastAsia="Arial" w:hAnsi="Arial" w:cs="Arial"/>
          <w:sz w:val="20"/>
          <w:szCs w:val="20"/>
        </w:rPr>
      </w:pPr>
      <w:r>
        <w:rPr>
          <w:rFonts w:ascii="Arial" w:eastAsia="Arial" w:hAnsi="Arial" w:cs="Arial"/>
          <w:sz w:val="20"/>
          <w:szCs w:val="20"/>
        </w:rPr>
        <w:t>Approved: Sept 13, 2020</w:t>
      </w:r>
    </w:p>
    <w:p w:rsidR="00CD004D" w:rsidRDefault="0097450B">
      <w:pPr>
        <w:tabs>
          <w:tab w:val="left" w:pos="7798"/>
        </w:tabs>
        <w:spacing w:after="0" w:line="240" w:lineRule="auto"/>
        <w:jc w:val="both"/>
        <w:rPr>
          <w:rFonts w:ascii="Arial" w:eastAsia="Arial" w:hAnsi="Arial" w:cs="Arial"/>
          <w:sz w:val="20"/>
          <w:szCs w:val="20"/>
        </w:rPr>
      </w:pPr>
      <w:r>
        <w:rPr>
          <w:rFonts w:ascii="Arial" w:eastAsia="Arial" w:hAnsi="Arial" w:cs="Arial"/>
          <w:sz w:val="20"/>
          <w:szCs w:val="20"/>
        </w:rPr>
        <w:t xml:space="preserve">Revised: </w:t>
      </w:r>
      <w:r w:rsidR="00E61379">
        <w:rPr>
          <w:rFonts w:ascii="Arial" w:eastAsia="Arial" w:hAnsi="Arial" w:cs="Arial"/>
          <w:sz w:val="20"/>
          <w:szCs w:val="20"/>
        </w:rPr>
        <w:t>N/A</w:t>
      </w:r>
    </w:p>
    <w:p w:rsidR="00CD004D" w:rsidRDefault="00CD004D">
      <w:pPr>
        <w:pBdr>
          <w:bottom w:val="single" w:sz="4" w:space="1" w:color="1C2090"/>
        </w:pBdr>
        <w:spacing w:line="240" w:lineRule="auto"/>
        <w:jc w:val="both"/>
        <w:rPr>
          <w:rFonts w:ascii="Arial" w:eastAsia="Arial" w:hAnsi="Arial" w:cs="Arial"/>
          <w:sz w:val="24"/>
          <w:szCs w:val="24"/>
        </w:rPr>
      </w:pPr>
    </w:p>
    <w:p w:rsidR="00CD004D" w:rsidRDefault="0097450B">
      <w:pPr>
        <w:spacing w:line="240" w:lineRule="auto"/>
        <w:jc w:val="both"/>
        <w:rPr>
          <w:rFonts w:ascii="Arial" w:eastAsia="Arial" w:hAnsi="Arial" w:cs="Arial"/>
          <w:b/>
          <w:sz w:val="20"/>
          <w:szCs w:val="20"/>
        </w:rPr>
      </w:pPr>
      <w:r>
        <w:rPr>
          <w:rFonts w:ascii="Arial" w:eastAsia="Arial" w:hAnsi="Arial" w:cs="Arial"/>
          <w:b/>
          <w:sz w:val="20"/>
          <w:szCs w:val="20"/>
        </w:rPr>
        <w:t>INTRODUCTION</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Many professions are expected to change their practices in response to advances in theory and technology. This is no less true in medicine, as clinical practice often requires continuous adaptation, leading to paradigm shifts that improve care for patients. An example of one such shift was the invention of the stethoscope by Dr. Renée Laennec in 1819.</w:t>
      </w:r>
      <w:r>
        <w:rPr>
          <w:rFonts w:ascii="Arial" w:eastAsia="Arial" w:hAnsi="Arial" w:cs="Arial"/>
          <w:color w:val="000000"/>
          <w:sz w:val="20"/>
          <w:szCs w:val="20"/>
          <w:vertAlign w:val="superscript"/>
        </w:rPr>
        <w:t>1</w:t>
      </w:r>
      <w:r>
        <w:rPr>
          <w:rFonts w:ascii="Arial" w:eastAsia="Arial" w:hAnsi="Arial" w:cs="Arial"/>
          <w:color w:val="000000"/>
          <w:sz w:val="20"/>
          <w:szCs w:val="20"/>
        </w:rPr>
        <w:t xml:space="preserve"> With this new tool, physicians could non-invasively examine their patients with previously unattainable precision and clarity, further revealing previously imperceptible sounds.</w:t>
      </w:r>
      <w:r>
        <w:rPr>
          <w:rFonts w:ascii="Arial" w:eastAsia="Arial" w:hAnsi="Arial" w:cs="Arial"/>
          <w:color w:val="000000"/>
          <w:sz w:val="20"/>
          <w:szCs w:val="20"/>
          <w:vertAlign w:val="superscript"/>
        </w:rPr>
        <w:t>1</w:t>
      </w:r>
      <w:r>
        <w:rPr>
          <w:rFonts w:ascii="Arial" w:eastAsia="Arial" w:hAnsi="Arial" w:cs="Arial"/>
          <w:color w:val="000000"/>
          <w:sz w:val="20"/>
          <w:szCs w:val="20"/>
        </w:rPr>
        <w:t xml:space="preserve"> We believe that we are in a similar state of transition now with point of care ultrasound (POCUS). </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Beginning in 1941 with its adoption into medicine, ultrasound has gained a wide variety of clinical and diagnostic uses.</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One of its most recent iterations is POCUS, a targeted ultrasound examination that is performed by a clinician at the bedside.</w:t>
      </w:r>
      <w:r>
        <w:rPr>
          <w:rFonts w:ascii="Arial" w:eastAsia="Arial" w:hAnsi="Arial" w:cs="Arial"/>
          <w:color w:val="000000"/>
          <w:sz w:val="20"/>
          <w:szCs w:val="20"/>
          <w:vertAlign w:val="superscript"/>
        </w:rPr>
        <w:t>3</w:t>
      </w:r>
      <w:r>
        <w:rPr>
          <w:rFonts w:ascii="Arial" w:eastAsia="Arial" w:hAnsi="Arial" w:cs="Arial"/>
          <w:color w:val="000000"/>
          <w:sz w:val="20"/>
          <w:szCs w:val="20"/>
        </w:rPr>
        <w:t xml:space="preserve"> It is often used in conjunction with a traditional physical examination to gain a more complete picture during a clinical assessment.</w:t>
      </w:r>
      <w:r>
        <w:rPr>
          <w:rFonts w:ascii="Arial" w:eastAsia="Arial" w:hAnsi="Arial" w:cs="Arial"/>
          <w:color w:val="000000"/>
          <w:sz w:val="20"/>
          <w:szCs w:val="20"/>
          <w:vertAlign w:val="superscript"/>
        </w:rPr>
        <w:t>4</w:t>
      </w:r>
      <w:r>
        <w:rPr>
          <w:rFonts w:ascii="Arial" w:eastAsia="Arial" w:hAnsi="Arial" w:cs="Arial"/>
          <w:color w:val="000000"/>
          <w:sz w:val="20"/>
          <w:szCs w:val="20"/>
        </w:rPr>
        <w:t xml:space="preserve"> In the face of diagnostic ambiguity, POCUS allows the practitioner to directly visualize the body’s underlying structures to help clarify the presence of pathology.</w:t>
      </w:r>
      <w:r>
        <w:rPr>
          <w:rFonts w:ascii="Arial" w:eastAsia="Arial" w:hAnsi="Arial" w:cs="Arial"/>
          <w:color w:val="000000"/>
          <w:sz w:val="20"/>
          <w:szCs w:val="20"/>
          <w:vertAlign w:val="superscript"/>
        </w:rPr>
        <w:t>4</w:t>
      </w:r>
      <w:r>
        <w:rPr>
          <w:rFonts w:ascii="Arial" w:eastAsia="Arial" w:hAnsi="Arial" w:cs="Arial"/>
          <w:color w:val="000000"/>
          <w:sz w:val="20"/>
          <w:szCs w:val="20"/>
        </w:rPr>
        <w:t> </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The effectiveness of POCUS is well-described in the literature. Overall, it is associated with improved patient safety, reduced healthcare costs, and decreased need for invasive imagery.</w:t>
      </w:r>
      <w:r>
        <w:rPr>
          <w:rFonts w:ascii="Arial" w:eastAsia="Arial" w:hAnsi="Arial" w:cs="Arial"/>
          <w:color w:val="000000"/>
          <w:sz w:val="20"/>
          <w:szCs w:val="20"/>
          <w:vertAlign w:val="superscript"/>
        </w:rPr>
        <w:t>5</w:t>
      </w:r>
      <w:proofErr w:type="gramStart"/>
      <w:r>
        <w:rPr>
          <w:rFonts w:ascii="Arial" w:eastAsia="Arial" w:hAnsi="Arial" w:cs="Arial"/>
          <w:color w:val="000000"/>
          <w:sz w:val="20"/>
          <w:szCs w:val="20"/>
          <w:vertAlign w:val="superscript"/>
        </w:rPr>
        <w:t>,6</w:t>
      </w:r>
      <w:proofErr w:type="gramEnd"/>
      <w:r>
        <w:rPr>
          <w:rFonts w:ascii="Arial" w:eastAsia="Arial" w:hAnsi="Arial" w:cs="Arial"/>
          <w:color w:val="000000"/>
          <w:sz w:val="20"/>
          <w:szCs w:val="20"/>
        </w:rPr>
        <w:t xml:space="preserve"> We have highlighted two examples of procedures that have been borne out of and aided by POCUS. First, the Focused Assessment with </w:t>
      </w:r>
      <w:proofErr w:type="spellStart"/>
      <w:r>
        <w:rPr>
          <w:rFonts w:ascii="Arial" w:eastAsia="Arial" w:hAnsi="Arial" w:cs="Arial"/>
          <w:color w:val="000000"/>
          <w:sz w:val="20"/>
          <w:szCs w:val="20"/>
        </w:rPr>
        <w:t>Sonography</w:t>
      </w:r>
      <w:proofErr w:type="spellEnd"/>
      <w:r>
        <w:rPr>
          <w:rFonts w:ascii="Arial" w:eastAsia="Arial" w:hAnsi="Arial" w:cs="Arial"/>
          <w:color w:val="000000"/>
          <w:sz w:val="20"/>
          <w:szCs w:val="20"/>
        </w:rPr>
        <w:t xml:space="preserve"> in Trauma (FAST) exam allows physicians to non-invasively evaluate patients for internal trauma and has reduced the need for more complex imaging.</w:t>
      </w:r>
      <w:r>
        <w:rPr>
          <w:rFonts w:ascii="Arial" w:eastAsia="Arial" w:hAnsi="Arial" w:cs="Arial"/>
          <w:color w:val="000000"/>
          <w:sz w:val="20"/>
          <w:szCs w:val="20"/>
          <w:vertAlign w:val="superscript"/>
        </w:rPr>
        <w:t>5</w:t>
      </w:r>
      <w:r>
        <w:rPr>
          <w:rFonts w:ascii="Arial" w:eastAsia="Arial" w:hAnsi="Arial" w:cs="Arial"/>
          <w:color w:val="000000"/>
          <w:sz w:val="20"/>
          <w:szCs w:val="20"/>
        </w:rPr>
        <w:t xml:space="preserve"> This protocol, similar to other POCUS applications, has been shown to be cost-effective and has reduced time to diagnosis and definitive care.</w:t>
      </w:r>
      <w:r>
        <w:rPr>
          <w:rFonts w:ascii="Arial" w:eastAsia="Arial" w:hAnsi="Arial" w:cs="Arial"/>
          <w:color w:val="000000"/>
          <w:sz w:val="20"/>
          <w:szCs w:val="20"/>
          <w:vertAlign w:val="superscript"/>
        </w:rPr>
        <w:t>5,6,7</w:t>
      </w:r>
      <w:r>
        <w:rPr>
          <w:rFonts w:ascii="Arial" w:eastAsia="Arial" w:hAnsi="Arial" w:cs="Arial"/>
          <w:color w:val="000000"/>
          <w:sz w:val="20"/>
          <w:szCs w:val="20"/>
        </w:rPr>
        <w:t xml:space="preserve"> Second, POCUS has enhanced the safety profile of central venous catheter placement.</w:t>
      </w:r>
      <w:r>
        <w:rPr>
          <w:rFonts w:ascii="Arial" w:eastAsia="Arial" w:hAnsi="Arial" w:cs="Arial"/>
          <w:color w:val="000000"/>
          <w:sz w:val="20"/>
          <w:szCs w:val="20"/>
          <w:vertAlign w:val="superscript"/>
        </w:rPr>
        <w:t xml:space="preserve">6,7  </w:t>
      </w:r>
      <w:r>
        <w:rPr>
          <w:rFonts w:ascii="Arial" w:eastAsia="Arial" w:hAnsi="Arial" w:cs="Arial"/>
          <w:color w:val="000000"/>
          <w:sz w:val="20"/>
          <w:szCs w:val="20"/>
        </w:rPr>
        <w:t xml:space="preserve">Ultrasound-guided </w:t>
      </w:r>
      <w:proofErr w:type="spellStart"/>
      <w:r>
        <w:rPr>
          <w:rFonts w:ascii="Arial" w:eastAsia="Arial" w:hAnsi="Arial" w:cs="Arial"/>
          <w:color w:val="000000"/>
          <w:sz w:val="20"/>
          <w:szCs w:val="20"/>
        </w:rPr>
        <w:t>cannulation</w:t>
      </w:r>
      <w:proofErr w:type="spellEnd"/>
      <w:r>
        <w:rPr>
          <w:rFonts w:ascii="Arial" w:eastAsia="Arial" w:hAnsi="Arial" w:cs="Arial"/>
          <w:color w:val="000000"/>
          <w:sz w:val="20"/>
          <w:szCs w:val="20"/>
        </w:rPr>
        <w:t xml:space="preserve"> has reduced complication rates and severity, leading to an overall increase in success rates across practitioners of varying skill levels.</w:t>
      </w:r>
      <w:r>
        <w:rPr>
          <w:rFonts w:ascii="Arial" w:eastAsia="Arial" w:hAnsi="Arial" w:cs="Arial"/>
          <w:color w:val="000000"/>
          <w:sz w:val="20"/>
          <w:szCs w:val="20"/>
          <w:vertAlign w:val="superscript"/>
        </w:rPr>
        <w:t>8</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Additionally, there is support for POCUS within both professional medical societies and among medical students.</w:t>
      </w:r>
      <w:r>
        <w:rPr>
          <w:rFonts w:ascii="Arial" w:eastAsia="Arial" w:hAnsi="Arial" w:cs="Arial"/>
          <w:color w:val="000000"/>
          <w:sz w:val="20"/>
          <w:szCs w:val="20"/>
          <w:vertAlign w:val="superscript"/>
        </w:rPr>
        <w:t>8</w:t>
      </w:r>
      <w:r>
        <w:rPr>
          <w:rFonts w:ascii="Arial" w:eastAsia="Arial" w:hAnsi="Arial" w:cs="Arial"/>
          <w:color w:val="000000"/>
          <w:sz w:val="20"/>
          <w:szCs w:val="20"/>
        </w:rPr>
        <w:t xml:space="preserve"> In particular, the Society of Echocardiography and the Society of Cardiovascular Anesthesiologists have endorsed the use of real-time </w:t>
      </w:r>
      <w:proofErr w:type="spellStart"/>
      <w:r>
        <w:rPr>
          <w:rFonts w:ascii="Arial" w:eastAsia="Arial" w:hAnsi="Arial" w:cs="Arial"/>
          <w:color w:val="000000"/>
          <w:sz w:val="20"/>
          <w:szCs w:val="20"/>
        </w:rPr>
        <w:t>echography</w:t>
      </w:r>
      <w:proofErr w:type="spellEnd"/>
      <w:r>
        <w:rPr>
          <w:rFonts w:ascii="Arial" w:eastAsia="Arial" w:hAnsi="Arial" w:cs="Arial"/>
          <w:color w:val="000000"/>
          <w:sz w:val="20"/>
          <w:szCs w:val="20"/>
        </w:rPr>
        <w:t xml:space="preserve"> for the placement of central lines in the internal jugular vein.</w:t>
      </w:r>
      <w:r>
        <w:rPr>
          <w:rFonts w:ascii="Arial" w:eastAsia="Arial" w:hAnsi="Arial" w:cs="Arial"/>
          <w:color w:val="000000"/>
          <w:sz w:val="20"/>
          <w:szCs w:val="20"/>
          <w:vertAlign w:val="superscript"/>
        </w:rPr>
        <w:t>8</w:t>
      </w:r>
      <w:r>
        <w:rPr>
          <w:rFonts w:ascii="Arial" w:eastAsia="Arial" w:hAnsi="Arial" w:cs="Arial"/>
          <w:color w:val="000000"/>
          <w:sz w:val="20"/>
          <w:szCs w:val="20"/>
        </w:rPr>
        <w:t xml:space="preserve"> Due to these benefits and others, many specialties within medicine have adopted </w:t>
      </w:r>
      <w:r>
        <w:rPr>
          <w:rFonts w:ascii="Arial" w:eastAsia="Arial" w:hAnsi="Arial" w:cs="Arial"/>
          <w:color w:val="000000"/>
          <w:sz w:val="20"/>
          <w:szCs w:val="20"/>
        </w:rPr>
        <w:lastRenderedPageBreak/>
        <w:t>POCUS in some form or another into daily practice.</w:t>
      </w:r>
      <w:r>
        <w:rPr>
          <w:rFonts w:ascii="Arial" w:eastAsia="Arial" w:hAnsi="Arial" w:cs="Arial"/>
          <w:color w:val="000000"/>
          <w:sz w:val="20"/>
          <w:szCs w:val="20"/>
          <w:vertAlign w:val="superscript"/>
        </w:rPr>
        <w:t>3</w:t>
      </w:r>
      <w:r>
        <w:rPr>
          <w:rFonts w:ascii="Arial" w:eastAsia="Arial" w:hAnsi="Arial" w:cs="Arial"/>
          <w:color w:val="000000"/>
          <w:sz w:val="20"/>
          <w:szCs w:val="20"/>
        </w:rPr>
        <w:t xml:space="preserve"> </w:t>
      </w:r>
      <w:r>
        <w:rPr>
          <w:rFonts w:ascii="Arial" w:eastAsia="Arial" w:hAnsi="Arial" w:cs="Arial"/>
          <w:color w:val="000000"/>
          <w:sz w:val="20"/>
          <w:szCs w:val="20"/>
          <w:vertAlign w:val="superscript"/>
        </w:rPr>
        <w:t> </w:t>
      </w:r>
      <w:r>
        <w:rPr>
          <w:rFonts w:ascii="Arial" w:eastAsia="Arial" w:hAnsi="Arial" w:cs="Arial"/>
          <w:color w:val="000000"/>
          <w:sz w:val="20"/>
          <w:szCs w:val="20"/>
        </w:rPr>
        <w:t>Furthermore, there is strong evidence of willingness to learn among medical students.</w:t>
      </w:r>
      <w:r>
        <w:rPr>
          <w:rFonts w:ascii="Arial" w:eastAsia="Arial" w:hAnsi="Arial" w:cs="Arial"/>
          <w:color w:val="000000"/>
          <w:sz w:val="20"/>
          <w:szCs w:val="20"/>
          <w:vertAlign w:val="superscript"/>
        </w:rPr>
        <w:t>9,10,11</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 xml:space="preserve">POCUS can serve as a means to effectively respond to the demands of </w:t>
      </w:r>
      <w:r>
        <w:rPr>
          <w:rFonts w:ascii="Arial" w:eastAsia="Arial" w:hAnsi="Arial" w:cs="Arial"/>
          <w:sz w:val="20"/>
          <w:szCs w:val="20"/>
        </w:rPr>
        <w:t xml:space="preserve">the </w:t>
      </w:r>
      <w:r>
        <w:rPr>
          <w:rFonts w:ascii="Arial" w:eastAsia="Arial" w:hAnsi="Arial" w:cs="Arial"/>
          <w:color w:val="000000"/>
          <w:sz w:val="20"/>
          <w:szCs w:val="20"/>
        </w:rPr>
        <w:t>evolving landscape of clinical medicine, as the modality has broad applications and its use spans nearly every medical specialty today.</w:t>
      </w:r>
      <w:r>
        <w:rPr>
          <w:rFonts w:ascii="Arial" w:eastAsia="Arial" w:hAnsi="Arial" w:cs="Arial"/>
          <w:color w:val="000000"/>
          <w:sz w:val="20"/>
          <w:szCs w:val="20"/>
          <w:vertAlign w:val="superscript"/>
        </w:rPr>
        <w:t>3</w:t>
      </w:r>
      <w:r>
        <w:rPr>
          <w:rFonts w:ascii="Arial" w:eastAsia="Arial" w:hAnsi="Arial" w:cs="Arial"/>
          <w:color w:val="000000"/>
          <w:sz w:val="20"/>
          <w:szCs w:val="20"/>
        </w:rPr>
        <w:t xml:space="preserve"> For many physicians-in-training, however, ultrasound exposure remains relatively modest and tutelage often does not begin </w:t>
      </w:r>
      <w:r w:rsidR="00A27790">
        <w:rPr>
          <w:rFonts w:ascii="Arial" w:eastAsia="Arial" w:hAnsi="Arial" w:cs="Arial"/>
          <w:color w:val="000000"/>
          <w:sz w:val="20"/>
          <w:szCs w:val="20"/>
        </w:rPr>
        <w:t>until</w:t>
      </w:r>
      <w:r>
        <w:rPr>
          <w:rFonts w:ascii="Arial" w:eastAsia="Arial" w:hAnsi="Arial" w:cs="Arial"/>
          <w:color w:val="000000"/>
          <w:sz w:val="20"/>
          <w:szCs w:val="20"/>
        </w:rPr>
        <w:t xml:space="preserve"> clerkship or even residency.</w:t>
      </w:r>
      <w:r>
        <w:rPr>
          <w:rFonts w:ascii="Arial" w:eastAsia="Arial" w:hAnsi="Arial" w:cs="Arial"/>
          <w:color w:val="000000"/>
          <w:sz w:val="20"/>
          <w:szCs w:val="20"/>
          <w:vertAlign w:val="superscript"/>
        </w:rPr>
        <w:t>9,12</w:t>
      </w:r>
      <w:r>
        <w:rPr>
          <w:rFonts w:ascii="Arial" w:eastAsia="Arial" w:hAnsi="Arial" w:cs="Arial"/>
          <w:color w:val="000000"/>
          <w:sz w:val="20"/>
          <w:szCs w:val="20"/>
        </w:rPr>
        <w:t xml:space="preserve"> One 2014 survey of Canadian medical schools found that only half of UGME programs had any sort of POCUS teaching.</w:t>
      </w:r>
      <w:r>
        <w:rPr>
          <w:rFonts w:ascii="Arial" w:eastAsia="Arial" w:hAnsi="Arial" w:cs="Arial"/>
          <w:color w:val="000000"/>
          <w:sz w:val="20"/>
          <w:szCs w:val="20"/>
          <w:vertAlign w:val="superscript"/>
        </w:rPr>
        <w:t>9</w:t>
      </w:r>
      <w:r>
        <w:rPr>
          <w:rFonts w:ascii="Arial" w:eastAsia="Arial" w:hAnsi="Arial" w:cs="Arial"/>
          <w:color w:val="000000"/>
          <w:sz w:val="20"/>
          <w:szCs w:val="20"/>
        </w:rPr>
        <w:t xml:space="preserve"> Many institutions with ultrasound programs have emphasized the importance of frequent learning that begins early in the careers of medical students.</w:t>
      </w:r>
      <w:r>
        <w:rPr>
          <w:rFonts w:ascii="Arial" w:eastAsia="Arial" w:hAnsi="Arial" w:cs="Arial"/>
          <w:color w:val="000000"/>
          <w:sz w:val="20"/>
          <w:szCs w:val="20"/>
          <w:vertAlign w:val="superscript"/>
        </w:rPr>
        <w:t>10,13</w:t>
      </w:r>
      <w:r>
        <w:rPr>
          <w:rFonts w:ascii="Arial" w:eastAsia="Arial" w:hAnsi="Arial" w:cs="Arial"/>
          <w:b/>
          <w:color w:val="000000"/>
          <w:sz w:val="20"/>
          <w:szCs w:val="20"/>
        </w:rPr>
        <w:t xml:space="preserve"> </w:t>
      </w:r>
      <w:r>
        <w:rPr>
          <w:rFonts w:ascii="Arial" w:eastAsia="Arial" w:hAnsi="Arial" w:cs="Arial"/>
          <w:color w:val="000000"/>
          <w:sz w:val="20"/>
          <w:szCs w:val="20"/>
        </w:rPr>
        <w:t>As a result of medical students’ minimal exposure to ultrasound, an appreciable gap has manifested in medical education.</w:t>
      </w:r>
      <w:r>
        <w:rPr>
          <w:rFonts w:ascii="Arial" w:eastAsia="Arial" w:hAnsi="Arial" w:cs="Arial"/>
          <w:color w:val="000000"/>
          <w:sz w:val="20"/>
          <w:szCs w:val="20"/>
          <w:vertAlign w:val="superscript"/>
        </w:rPr>
        <w:t>10</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Schools that have integrated POCUS have received overwhelmingly positive feedback from students</w:t>
      </w:r>
      <w:r>
        <w:rPr>
          <w:rFonts w:ascii="Arial" w:eastAsia="Arial" w:hAnsi="Arial" w:cs="Arial"/>
          <w:color w:val="000000"/>
          <w:sz w:val="20"/>
          <w:szCs w:val="20"/>
          <w:vertAlign w:val="superscript"/>
        </w:rPr>
        <w:t>9,10,11</w:t>
      </w:r>
      <w:r>
        <w:rPr>
          <w:rFonts w:ascii="Arial" w:eastAsia="Arial" w:hAnsi="Arial" w:cs="Arial"/>
          <w:color w:val="000000"/>
          <w:sz w:val="20"/>
          <w:szCs w:val="20"/>
        </w:rPr>
        <w:t xml:space="preserve"> Nevertheless, despite students’ enthusiasm in embracing POCUS, there are barriers to both the development and implementation of a successful program exist, such as a lack of qualified instructors, funding, and space in an already condensed curriculum.</w:t>
      </w:r>
      <w:r>
        <w:rPr>
          <w:rFonts w:ascii="Arial" w:eastAsia="Arial" w:hAnsi="Arial" w:cs="Arial"/>
          <w:color w:val="000000"/>
          <w:sz w:val="20"/>
          <w:szCs w:val="20"/>
          <w:vertAlign w:val="superscript"/>
        </w:rPr>
        <w:t>14,15</w:t>
      </w:r>
      <w:r>
        <w:rPr>
          <w:rFonts w:ascii="Arial" w:eastAsia="Arial" w:hAnsi="Arial" w:cs="Arial"/>
          <w:color w:val="000000"/>
          <w:sz w:val="20"/>
          <w:szCs w:val="20"/>
        </w:rPr>
        <w:t xml:space="preserve"> Even with these challenges, numerous studies have documented increased knowledge of anatomy and increased physical exam competence when POCUS  is integrated into the UGME curriculum.</w:t>
      </w:r>
      <w:r>
        <w:rPr>
          <w:rFonts w:ascii="Arial" w:eastAsia="Arial" w:hAnsi="Arial" w:cs="Arial"/>
          <w:color w:val="000000"/>
          <w:sz w:val="20"/>
          <w:szCs w:val="20"/>
          <w:vertAlign w:val="superscript"/>
        </w:rPr>
        <w:t>15</w:t>
      </w:r>
      <w:r>
        <w:rPr>
          <w:rFonts w:ascii="Arial" w:eastAsia="Arial" w:hAnsi="Arial" w:cs="Arial"/>
          <w:color w:val="000000"/>
          <w:sz w:val="20"/>
          <w:szCs w:val="20"/>
        </w:rPr>
        <w:t xml:space="preserve"> For example, the University of South Carolina and McGill University have long standing formal POCUS curricula. Both have demonstrated successful acquisition and long-term retention of basic ultrasound skills upon completion of their respective programs.</w:t>
      </w:r>
      <w:r>
        <w:rPr>
          <w:rFonts w:ascii="Arial" w:eastAsia="Arial" w:hAnsi="Arial" w:cs="Arial"/>
          <w:color w:val="000000"/>
          <w:sz w:val="20"/>
          <w:szCs w:val="20"/>
          <w:vertAlign w:val="superscript"/>
        </w:rPr>
        <w:t>10</w:t>
      </w:r>
      <w:proofErr w:type="gramStart"/>
      <w:r>
        <w:rPr>
          <w:rFonts w:ascii="Arial" w:eastAsia="Arial" w:hAnsi="Arial" w:cs="Arial"/>
          <w:color w:val="000000"/>
          <w:sz w:val="20"/>
          <w:szCs w:val="20"/>
          <w:vertAlign w:val="superscript"/>
        </w:rPr>
        <w:t>,13</w:t>
      </w:r>
      <w:proofErr w:type="gramEnd"/>
      <w:r>
        <w:rPr>
          <w:rFonts w:ascii="Arial" w:eastAsia="Arial" w:hAnsi="Arial" w:cs="Arial"/>
          <w:color w:val="000000"/>
          <w:sz w:val="20"/>
          <w:szCs w:val="20"/>
        </w:rPr>
        <w:t> </w:t>
      </w:r>
    </w:p>
    <w:p w:rsidR="00CD004D" w:rsidRDefault="0097450B">
      <w:pPr>
        <w:spacing w:before="240" w:after="0" w:line="240" w:lineRule="auto"/>
        <w:ind w:firstLine="720"/>
        <w:rPr>
          <w:rFonts w:ascii="Times New Roman" w:eastAsia="Times New Roman" w:hAnsi="Times New Roman" w:cs="Times New Roman"/>
          <w:sz w:val="20"/>
          <w:szCs w:val="20"/>
        </w:rPr>
      </w:pPr>
      <w:r>
        <w:rPr>
          <w:rFonts w:ascii="Arial" w:eastAsia="Arial" w:hAnsi="Arial" w:cs="Arial"/>
          <w:color w:val="000000"/>
          <w:sz w:val="20"/>
          <w:szCs w:val="20"/>
        </w:rPr>
        <w:t>The aim of this position paper is to provide actionable recommendations to start the discussion around the integration of POCUS into undergraduate medical education, in order to better prepare medical students for the current clinical environment.</w:t>
      </w:r>
    </w:p>
    <w:p w:rsidR="00CD004D" w:rsidRDefault="00CD004D">
      <w:pPr>
        <w:spacing w:after="0" w:line="240" w:lineRule="auto"/>
        <w:jc w:val="both"/>
        <w:rPr>
          <w:rFonts w:ascii="Arial" w:eastAsia="Arial" w:hAnsi="Arial" w:cs="Arial"/>
          <w:sz w:val="20"/>
          <w:szCs w:val="20"/>
        </w:rPr>
      </w:pPr>
    </w:p>
    <w:p w:rsidR="00CD004D" w:rsidRDefault="00CD004D">
      <w:pPr>
        <w:spacing w:after="0" w:line="240" w:lineRule="auto"/>
        <w:jc w:val="both"/>
        <w:rPr>
          <w:rFonts w:ascii="Arial" w:eastAsia="Arial" w:hAnsi="Arial" w:cs="Arial"/>
          <w:sz w:val="24"/>
          <w:szCs w:val="24"/>
        </w:rPr>
      </w:pPr>
    </w:p>
    <w:p w:rsidR="00CD004D" w:rsidRDefault="0097450B">
      <w:pPr>
        <w:spacing w:line="240" w:lineRule="auto"/>
        <w:jc w:val="both"/>
        <w:rPr>
          <w:rFonts w:ascii="Arial" w:eastAsia="Arial" w:hAnsi="Arial" w:cs="Arial"/>
          <w:b/>
          <w:sz w:val="24"/>
          <w:szCs w:val="24"/>
        </w:rPr>
      </w:pPr>
      <w:r>
        <w:rPr>
          <w:rFonts w:ascii="Arial" w:eastAsia="Arial" w:hAnsi="Arial" w:cs="Arial"/>
          <w:b/>
          <w:sz w:val="24"/>
          <w:szCs w:val="24"/>
        </w:rPr>
        <w:t>PRINCIPLES</w:t>
      </w:r>
    </w:p>
    <w:p w:rsidR="00CD004D" w:rsidRDefault="0097450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The Ontario Medical Students Association makes its recommendations for the adoption of point-of-care ultrasound (POCUS) education in medical school using the following guiding principles:</w:t>
      </w:r>
    </w:p>
    <w:p w:rsidR="00CD004D" w:rsidRDefault="0097450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Ontario medical students should have access to high-quality, evidence-based education that reflects the realities of clinical practice</w:t>
      </w:r>
    </w:p>
    <w:p w:rsidR="00CD004D" w:rsidRDefault="0097450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Ontario medical students should have an input in the development and delivery of their education</w:t>
      </w:r>
    </w:p>
    <w:p w:rsidR="00CD004D" w:rsidRDefault="0097450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Medical education should maximize patient safety and emphasize technologies which are harm reducing</w:t>
      </w:r>
    </w:p>
    <w:p w:rsidR="00CD004D" w:rsidRDefault="0097450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Ontario medical education should mobilize existing resources and teach students to use modalities that are cost-saving to the healthcare system</w:t>
      </w:r>
    </w:p>
    <w:p w:rsidR="00CD004D" w:rsidRDefault="00CD004D">
      <w:pPr>
        <w:spacing w:line="240" w:lineRule="auto"/>
        <w:jc w:val="both"/>
        <w:rPr>
          <w:rFonts w:ascii="Arial" w:eastAsia="Arial" w:hAnsi="Arial" w:cs="Arial"/>
          <w:color w:val="000000"/>
          <w:sz w:val="20"/>
          <w:szCs w:val="20"/>
        </w:rPr>
      </w:pPr>
    </w:p>
    <w:p w:rsidR="00CD004D" w:rsidRDefault="0097450B">
      <w:pPr>
        <w:spacing w:line="240" w:lineRule="auto"/>
        <w:jc w:val="both"/>
        <w:rPr>
          <w:rFonts w:ascii="Arial" w:eastAsia="Arial" w:hAnsi="Arial" w:cs="Arial"/>
          <w:b/>
          <w:sz w:val="24"/>
          <w:szCs w:val="24"/>
        </w:rPr>
      </w:pPr>
      <w:r>
        <w:rPr>
          <w:rFonts w:ascii="Arial" w:eastAsia="Arial" w:hAnsi="Arial" w:cs="Arial"/>
          <w:b/>
          <w:sz w:val="24"/>
          <w:szCs w:val="24"/>
        </w:rPr>
        <w:t>RECOMMENDATIONS</w:t>
      </w:r>
    </w:p>
    <w:p w:rsidR="00CD004D" w:rsidRDefault="0097450B">
      <w:pPr>
        <w:spacing w:line="240" w:lineRule="auto"/>
        <w:jc w:val="both"/>
        <w:rPr>
          <w:rFonts w:ascii="Arial" w:eastAsia="Arial" w:hAnsi="Arial" w:cs="Arial"/>
          <w:sz w:val="20"/>
          <w:szCs w:val="20"/>
        </w:rPr>
      </w:pPr>
      <w:r>
        <w:rPr>
          <w:rFonts w:ascii="Arial" w:eastAsia="Arial" w:hAnsi="Arial" w:cs="Arial"/>
          <w:sz w:val="20"/>
          <w:szCs w:val="20"/>
        </w:rPr>
        <w:t>The Ontario Medical Students Association recommends the following:</w:t>
      </w:r>
    </w:p>
    <w:p w:rsidR="00CD004D" w:rsidRDefault="0097450B">
      <w:pPr>
        <w:numPr>
          <w:ilvl w:val="0"/>
          <w:numId w:val="2"/>
        </w:numPr>
        <w:pBdr>
          <w:top w:val="nil"/>
          <w:left w:val="nil"/>
          <w:bottom w:val="nil"/>
          <w:right w:val="nil"/>
          <w:between w:val="nil"/>
        </w:pBdr>
        <w:spacing w:after="0" w:line="240" w:lineRule="auto"/>
      </w:pPr>
      <w:r>
        <w:rPr>
          <w:rFonts w:ascii="Arial" w:eastAsia="Arial" w:hAnsi="Arial" w:cs="Arial"/>
          <w:b/>
          <w:color w:val="000000"/>
          <w:sz w:val="20"/>
          <w:szCs w:val="20"/>
        </w:rPr>
        <w:t>That early and consistent POCUS instruction be included in undergraduate medical education</w:t>
      </w:r>
    </w:p>
    <w:p w:rsidR="00CD004D" w:rsidRDefault="0097450B">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000000"/>
          <w:sz w:val="20"/>
          <w:szCs w:val="20"/>
        </w:rPr>
        <w:t>Currently, POCUS integration into formal learning across Canadian medical schools remains low. A 2014 survey of Canadian medical schools found that only 50% of schools had adopted any form of focused ultrasound education.</w:t>
      </w:r>
      <w:r>
        <w:rPr>
          <w:rFonts w:ascii="Arial" w:eastAsia="Arial" w:hAnsi="Arial" w:cs="Arial"/>
          <w:color w:val="000000"/>
          <w:sz w:val="20"/>
          <w:szCs w:val="20"/>
          <w:vertAlign w:val="superscript"/>
        </w:rPr>
        <w:t>9</w:t>
      </w:r>
      <w:r>
        <w:rPr>
          <w:rFonts w:ascii="Arial" w:eastAsia="Arial" w:hAnsi="Arial" w:cs="Arial"/>
          <w:color w:val="000000"/>
          <w:sz w:val="20"/>
          <w:szCs w:val="20"/>
        </w:rPr>
        <w:t>  Nevertheless, the majority of surveyed vice-deans believed that bedside ultrasound education should be integrated into the medical school curriculum.</w:t>
      </w:r>
      <w:r>
        <w:rPr>
          <w:rFonts w:ascii="Arial" w:eastAsia="Arial" w:hAnsi="Arial" w:cs="Arial"/>
          <w:color w:val="000000"/>
          <w:sz w:val="20"/>
          <w:szCs w:val="20"/>
          <w:vertAlign w:val="superscript"/>
        </w:rPr>
        <w:t>9</w:t>
      </w:r>
      <w:r>
        <w:rPr>
          <w:rFonts w:ascii="Arial" w:eastAsia="Arial" w:hAnsi="Arial" w:cs="Arial"/>
          <w:color w:val="222222"/>
          <w:sz w:val="20"/>
          <w:szCs w:val="20"/>
          <w:highlight w:val="white"/>
        </w:rPr>
        <w:t xml:space="preserve"> Similarly, student feedback on integration of POCUS into UGME has been extremely positive, with students desiring a greater component of their medical education to have a focused ultrasound component.</w:t>
      </w:r>
      <w:r>
        <w:rPr>
          <w:rFonts w:ascii="Arial" w:eastAsia="Arial" w:hAnsi="Arial" w:cs="Arial"/>
          <w:color w:val="222222"/>
          <w:sz w:val="20"/>
          <w:szCs w:val="20"/>
          <w:highlight w:val="white"/>
          <w:vertAlign w:val="superscript"/>
        </w:rPr>
        <w:t>9,10,11</w:t>
      </w:r>
      <w:r>
        <w:rPr>
          <w:rFonts w:ascii="Arial" w:eastAsia="Arial" w:hAnsi="Arial" w:cs="Arial"/>
          <w:color w:val="222222"/>
          <w:sz w:val="20"/>
          <w:szCs w:val="20"/>
          <w:highlight w:val="white"/>
        </w:rPr>
        <w:t xml:space="preserve"> This clearly demonstrates that there is a faculty and student demand for </w:t>
      </w:r>
      <w:r>
        <w:rPr>
          <w:rFonts w:ascii="Arial" w:eastAsia="Arial" w:hAnsi="Arial" w:cs="Arial"/>
          <w:color w:val="222222"/>
          <w:sz w:val="20"/>
          <w:szCs w:val="20"/>
        </w:rPr>
        <w:t>POCUS to be included in the UGME curriculum. </w:t>
      </w:r>
    </w:p>
    <w:p w:rsidR="00CD004D" w:rsidRDefault="00F65249">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lastRenderedPageBreak/>
        <w:t xml:space="preserve">To ensure adequate preparation for clinical practice, this desire must be met with effective </w:t>
      </w:r>
      <w:r w:rsidR="0097450B">
        <w:rPr>
          <w:rFonts w:ascii="Arial" w:eastAsia="Arial" w:hAnsi="Arial" w:cs="Arial"/>
          <w:color w:val="222222"/>
          <w:sz w:val="20"/>
          <w:szCs w:val="20"/>
          <w:highlight w:val="white"/>
        </w:rPr>
        <w:t xml:space="preserve">implementation into an established curriculum </w:t>
      </w:r>
      <w:r>
        <w:rPr>
          <w:rFonts w:ascii="Arial" w:eastAsia="Arial" w:hAnsi="Arial" w:cs="Arial"/>
          <w:color w:val="222222"/>
          <w:sz w:val="20"/>
          <w:szCs w:val="20"/>
          <w:highlight w:val="white"/>
        </w:rPr>
        <w:t>that</w:t>
      </w:r>
      <w:r w:rsidR="0097450B">
        <w:rPr>
          <w:rFonts w:ascii="Arial" w:eastAsia="Arial" w:hAnsi="Arial" w:cs="Arial"/>
          <w:color w:val="222222"/>
          <w:sz w:val="20"/>
          <w:szCs w:val="20"/>
          <w:highlight w:val="white"/>
        </w:rPr>
        <w:t xml:space="preserve"> benefit</w:t>
      </w:r>
      <w:r>
        <w:rPr>
          <w:rFonts w:ascii="Arial" w:eastAsia="Arial" w:hAnsi="Arial" w:cs="Arial"/>
          <w:color w:val="222222"/>
          <w:sz w:val="20"/>
          <w:szCs w:val="20"/>
          <w:highlight w:val="white"/>
        </w:rPr>
        <w:t>s</w:t>
      </w:r>
      <w:r w:rsidR="0097450B">
        <w:rPr>
          <w:rFonts w:ascii="Arial" w:eastAsia="Arial" w:hAnsi="Arial" w:cs="Arial"/>
          <w:color w:val="222222"/>
          <w:sz w:val="20"/>
          <w:szCs w:val="20"/>
          <w:highlight w:val="white"/>
        </w:rPr>
        <w:t xml:space="preserve"> learners. The mandate of UGME is to develop generalists who can thrive in any specialty they choose to pursue.</w:t>
      </w:r>
      <w:r w:rsidR="0097450B">
        <w:rPr>
          <w:rFonts w:ascii="Arial" w:eastAsia="Arial" w:hAnsi="Arial" w:cs="Arial"/>
          <w:color w:val="000000"/>
          <w:sz w:val="20"/>
          <w:szCs w:val="20"/>
          <w:vertAlign w:val="superscript"/>
        </w:rPr>
        <w:t>16</w:t>
      </w:r>
      <w:r w:rsidR="0097450B">
        <w:rPr>
          <w:rFonts w:ascii="Arial" w:eastAsia="Arial" w:hAnsi="Arial" w:cs="Arial"/>
          <w:color w:val="222222"/>
          <w:sz w:val="20"/>
          <w:szCs w:val="20"/>
          <w:highlight w:val="white"/>
        </w:rPr>
        <w:t xml:space="preserve"> </w:t>
      </w:r>
      <w:proofErr w:type="gramStart"/>
      <w:r w:rsidR="0097450B">
        <w:rPr>
          <w:rFonts w:ascii="Arial" w:eastAsia="Arial" w:hAnsi="Arial" w:cs="Arial"/>
          <w:color w:val="222222"/>
          <w:sz w:val="20"/>
          <w:szCs w:val="20"/>
          <w:highlight w:val="white"/>
        </w:rPr>
        <w:t>Thus,</w:t>
      </w:r>
      <w:proofErr w:type="gramEnd"/>
      <w:r w:rsidR="0097450B">
        <w:rPr>
          <w:rFonts w:ascii="Arial" w:eastAsia="Arial" w:hAnsi="Arial" w:cs="Arial"/>
          <w:color w:val="222222"/>
          <w:sz w:val="20"/>
          <w:szCs w:val="20"/>
          <w:highlight w:val="white"/>
        </w:rPr>
        <w:t xml:space="preserve"> the integration of POCUS into Ontario medical schools must be congruent with </w:t>
      </w:r>
      <w:r w:rsidR="00A27790">
        <w:rPr>
          <w:rFonts w:ascii="Arial" w:eastAsia="Arial" w:hAnsi="Arial" w:cs="Arial"/>
          <w:color w:val="222222"/>
          <w:sz w:val="20"/>
          <w:szCs w:val="20"/>
          <w:highlight w:val="white"/>
        </w:rPr>
        <w:t>the notion that</w:t>
      </w:r>
      <w:r w:rsidR="0097450B">
        <w:rPr>
          <w:rFonts w:ascii="Arial" w:eastAsia="Arial" w:hAnsi="Arial" w:cs="Arial"/>
          <w:color w:val="222222"/>
          <w:sz w:val="20"/>
          <w:szCs w:val="20"/>
          <w:highlight w:val="white"/>
        </w:rPr>
        <w:t xml:space="preserve"> skills be widely applicable across various clinical milieus. Currently, training in ultrasound is most well established at the post-graduate medical level and this is best highlighted in emergency medicine.</w:t>
      </w:r>
      <w:r w:rsidR="0097450B">
        <w:rPr>
          <w:rFonts w:ascii="Arial" w:eastAsia="Arial" w:hAnsi="Arial" w:cs="Arial"/>
          <w:color w:val="000000"/>
          <w:sz w:val="20"/>
          <w:szCs w:val="20"/>
          <w:vertAlign w:val="superscript"/>
        </w:rPr>
        <w:t>17</w:t>
      </w:r>
      <w:r w:rsidR="0097450B">
        <w:rPr>
          <w:rFonts w:ascii="Arial" w:eastAsia="Arial" w:hAnsi="Arial" w:cs="Arial"/>
          <w:color w:val="222222"/>
          <w:sz w:val="20"/>
          <w:szCs w:val="20"/>
          <w:highlight w:val="white"/>
        </w:rPr>
        <w:t xml:space="preserve"> Since 2018, POCUS has been formally incorporated into 100% of Fellow of the Royal College of Physicians of Canada - Emergency Medicine (FRCPC-EM)  programs and 88% of Certificate of the College of Family Physicians - Emergency Medicine (CCFP-EM) programs.</w:t>
      </w:r>
      <w:r w:rsidR="0097450B">
        <w:rPr>
          <w:rFonts w:ascii="Arial" w:eastAsia="Arial" w:hAnsi="Arial" w:cs="Arial"/>
          <w:color w:val="000000"/>
          <w:sz w:val="20"/>
          <w:szCs w:val="20"/>
          <w:vertAlign w:val="superscript"/>
        </w:rPr>
        <w:t>18</w:t>
      </w:r>
      <w:r w:rsidR="0097450B">
        <w:rPr>
          <w:rFonts w:ascii="Arial" w:eastAsia="Arial" w:hAnsi="Arial" w:cs="Arial"/>
          <w:color w:val="222222"/>
          <w:sz w:val="20"/>
          <w:szCs w:val="20"/>
          <w:highlight w:val="white"/>
        </w:rPr>
        <w:t>  Although POCUS is often associated solely with emergency medicine, this assumption does not accurately reflect the diversity of POCUS usage in other clinical settings. In particular, POCUS use is endorsed by multiple Canadian specialist societies, such as the Canadian Cardiovascular Society and the Society of Obstetricians and Gynaecologists of Canada.</w:t>
      </w:r>
      <w:r w:rsidR="0097450B">
        <w:rPr>
          <w:rFonts w:ascii="Arial" w:eastAsia="Arial" w:hAnsi="Arial" w:cs="Arial"/>
          <w:color w:val="000000"/>
          <w:sz w:val="20"/>
          <w:szCs w:val="20"/>
          <w:vertAlign w:val="superscript"/>
        </w:rPr>
        <w:t>19</w:t>
      </w:r>
      <w:proofErr w:type="gramStart"/>
      <w:r w:rsidR="0097450B">
        <w:rPr>
          <w:rFonts w:ascii="Arial" w:eastAsia="Arial" w:hAnsi="Arial" w:cs="Arial"/>
          <w:color w:val="000000"/>
          <w:sz w:val="20"/>
          <w:szCs w:val="20"/>
          <w:vertAlign w:val="superscript"/>
        </w:rPr>
        <w:t>,20</w:t>
      </w:r>
      <w:proofErr w:type="gramEnd"/>
      <w:r w:rsidR="0097450B">
        <w:rPr>
          <w:rFonts w:ascii="Arial" w:eastAsia="Arial" w:hAnsi="Arial" w:cs="Arial"/>
          <w:color w:val="222222"/>
          <w:sz w:val="20"/>
          <w:szCs w:val="20"/>
        </w:rPr>
        <w:t xml:space="preserve"> Similarly, ultrasound proficiency is reflected in radiology’s curriculum, as well as in the aforementioned residency programs in Canada.</w:t>
      </w:r>
      <w:r w:rsidR="0097450B">
        <w:rPr>
          <w:rFonts w:ascii="Arial" w:eastAsia="Arial" w:hAnsi="Arial" w:cs="Arial"/>
          <w:color w:val="000000"/>
          <w:sz w:val="20"/>
          <w:szCs w:val="20"/>
          <w:vertAlign w:val="superscript"/>
        </w:rPr>
        <w:t>21,22,23</w:t>
      </w:r>
    </w:p>
    <w:p w:rsidR="00CD004D" w:rsidRDefault="0097450B">
      <w:pPr>
        <w:pBdr>
          <w:top w:val="nil"/>
          <w:left w:val="nil"/>
          <w:bottom w:val="nil"/>
          <w:right w:val="nil"/>
          <w:between w:val="nil"/>
        </w:pBdr>
        <w:spacing w:before="240" w:after="0" w:line="240" w:lineRule="auto"/>
        <w:ind w:firstLine="720"/>
        <w:rPr>
          <w:rFonts w:ascii="Arial" w:eastAsia="Arial" w:hAnsi="Arial" w:cs="Arial"/>
          <w:color w:val="222222"/>
          <w:sz w:val="20"/>
          <w:szCs w:val="20"/>
          <w:highlight w:val="white"/>
        </w:rPr>
      </w:pPr>
      <w:r>
        <w:rPr>
          <w:rFonts w:ascii="Arial" w:eastAsia="Arial" w:hAnsi="Arial" w:cs="Arial"/>
          <w:color w:val="222222"/>
          <w:sz w:val="20"/>
          <w:szCs w:val="20"/>
          <w:highlight w:val="white"/>
        </w:rPr>
        <w:t>Furthermore, POCUS has an important role in generalist practice.</w:t>
      </w:r>
      <w:r>
        <w:rPr>
          <w:rFonts w:ascii="Arial" w:eastAsia="Arial" w:hAnsi="Arial" w:cs="Arial"/>
          <w:color w:val="000000"/>
          <w:sz w:val="20"/>
          <w:szCs w:val="20"/>
          <w:vertAlign w:val="superscript"/>
        </w:rPr>
        <w:t>24</w:t>
      </w:r>
      <w:r>
        <w:rPr>
          <w:rFonts w:ascii="Arial" w:eastAsia="Arial" w:hAnsi="Arial" w:cs="Arial"/>
          <w:color w:val="222222"/>
          <w:sz w:val="20"/>
          <w:szCs w:val="20"/>
          <w:highlight w:val="white"/>
        </w:rPr>
        <w:t xml:space="preserve"> Given that the highest proportion of medical </w:t>
      </w:r>
      <w:proofErr w:type="spellStart"/>
      <w:r>
        <w:rPr>
          <w:rFonts w:ascii="Arial" w:eastAsia="Arial" w:hAnsi="Arial" w:cs="Arial"/>
          <w:color w:val="222222"/>
          <w:sz w:val="20"/>
          <w:szCs w:val="20"/>
          <w:highlight w:val="white"/>
        </w:rPr>
        <w:t>matriculants</w:t>
      </w:r>
      <w:proofErr w:type="spellEnd"/>
      <w:r>
        <w:rPr>
          <w:rFonts w:ascii="Arial" w:eastAsia="Arial" w:hAnsi="Arial" w:cs="Arial"/>
          <w:color w:val="222222"/>
          <w:sz w:val="20"/>
          <w:szCs w:val="20"/>
          <w:highlight w:val="white"/>
        </w:rPr>
        <w:t xml:space="preserve"> </w:t>
      </w:r>
      <w:r w:rsidR="00A27790">
        <w:rPr>
          <w:rFonts w:ascii="Arial" w:eastAsia="Arial" w:hAnsi="Arial" w:cs="Arial"/>
          <w:color w:val="222222"/>
          <w:sz w:val="20"/>
          <w:szCs w:val="20"/>
          <w:highlight w:val="white"/>
        </w:rPr>
        <w:t>cho</w:t>
      </w:r>
      <w:r>
        <w:rPr>
          <w:rFonts w:ascii="Arial" w:eastAsia="Arial" w:hAnsi="Arial" w:cs="Arial"/>
          <w:color w:val="222222"/>
          <w:sz w:val="20"/>
          <w:szCs w:val="20"/>
          <w:highlight w:val="white"/>
        </w:rPr>
        <w:t>se to pursue a residency in family medicine, POCUS can serve as a valuable tool for our largest physician workforce.</w:t>
      </w:r>
      <w:r>
        <w:rPr>
          <w:rFonts w:ascii="Arial" w:eastAsia="Arial" w:hAnsi="Arial" w:cs="Arial"/>
          <w:color w:val="000000"/>
          <w:sz w:val="20"/>
          <w:szCs w:val="20"/>
          <w:vertAlign w:val="superscript"/>
        </w:rPr>
        <w:t>25</w:t>
      </w:r>
      <w:r>
        <w:rPr>
          <w:rFonts w:ascii="Arial" w:eastAsia="Arial" w:hAnsi="Arial" w:cs="Arial"/>
          <w:color w:val="222222"/>
          <w:sz w:val="20"/>
          <w:szCs w:val="20"/>
          <w:highlight w:val="white"/>
        </w:rPr>
        <w:t xml:space="preserve">  In a recent survey of 14 Canadian family medicine residency directors, participants reported that while only 20% of their programs had formal POCUS training included in their curricula, 93% of directors believed that POCUS training should be integrated into their residency programs’.</w:t>
      </w:r>
      <w:r>
        <w:rPr>
          <w:rFonts w:ascii="Arial" w:eastAsia="Arial" w:hAnsi="Arial" w:cs="Arial"/>
          <w:color w:val="000000"/>
          <w:sz w:val="20"/>
          <w:szCs w:val="20"/>
          <w:vertAlign w:val="superscript"/>
        </w:rPr>
        <w:t>24</w:t>
      </w:r>
      <w:r>
        <w:rPr>
          <w:rFonts w:ascii="Arial" w:eastAsia="Arial" w:hAnsi="Arial" w:cs="Arial"/>
          <w:color w:val="222222"/>
          <w:sz w:val="20"/>
          <w:szCs w:val="20"/>
          <w:highlight w:val="white"/>
        </w:rPr>
        <w:t xml:space="preserve"> Whether in specialist or generalist practice, medical students will need to learn POCUS to succeed clinically.</w:t>
      </w:r>
    </w:p>
    <w:p w:rsidR="00CD004D" w:rsidRDefault="0097450B">
      <w:pPr>
        <w:pBdr>
          <w:top w:val="nil"/>
          <w:left w:val="nil"/>
          <w:bottom w:val="nil"/>
          <w:right w:val="nil"/>
          <w:between w:val="nil"/>
        </w:pBdr>
        <w:spacing w:before="240" w:after="0" w:line="240" w:lineRule="auto"/>
        <w:ind w:firstLine="720"/>
        <w:rPr>
          <w:rFonts w:ascii="Arial" w:eastAsia="Arial" w:hAnsi="Arial" w:cs="Arial"/>
          <w:color w:val="222222"/>
          <w:sz w:val="20"/>
          <w:szCs w:val="20"/>
        </w:rPr>
      </w:pPr>
      <w:r>
        <w:rPr>
          <w:rFonts w:ascii="Arial" w:eastAsia="Arial" w:hAnsi="Arial" w:cs="Arial"/>
          <w:color w:val="222222"/>
          <w:sz w:val="20"/>
          <w:szCs w:val="20"/>
        </w:rPr>
        <w:t>Given the convincing literature on its demand, impact and utility in clinical practice, we ask that the OMSA formally endorse the addition of POCUS into UGME education in Ontario. Specifically, we believe that this endorsement can facilitate the eventual integration of POCUS into Ontario medical schools.</w:t>
      </w:r>
    </w:p>
    <w:p w:rsidR="00CD004D" w:rsidRDefault="00CD004D">
      <w:pPr>
        <w:pBdr>
          <w:top w:val="nil"/>
          <w:left w:val="nil"/>
          <w:bottom w:val="nil"/>
          <w:right w:val="nil"/>
          <w:between w:val="nil"/>
        </w:pBdr>
        <w:spacing w:before="240" w:after="0" w:line="240" w:lineRule="auto"/>
        <w:rPr>
          <w:rFonts w:ascii="Arial" w:eastAsia="Arial" w:hAnsi="Arial" w:cs="Arial"/>
          <w:color w:val="222222"/>
          <w:sz w:val="20"/>
          <w:szCs w:val="20"/>
        </w:rPr>
      </w:pPr>
    </w:p>
    <w:p w:rsidR="00CD004D" w:rsidRDefault="0097450B">
      <w:pPr>
        <w:numPr>
          <w:ilvl w:val="0"/>
          <w:numId w:val="2"/>
        </w:numPr>
        <w:pBdr>
          <w:top w:val="nil"/>
          <w:left w:val="nil"/>
          <w:bottom w:val="nil"/>
          <w:right w:val="nil"/>
          <w:between w:val="nil"/>
        </w:pBdr>
        <w:spacing w:before="240" w:after="0" w:line="240" w:lineRule="auto"/>
      </w:pPr>
      <w:r>
        <w:rPr>
          <w:rFonts w:ascii="Arial" w:eastAsia="Arial" w:hAnsi="Arial" w:cs="Arial"/>
          <w:b/>
          <w:color w:val="222222"/>
          <w:sz w:val="20"/>
          <w:szCs w:val="20"/>
        </w:rPr>
        <w:t xml:space="preserve">That a </w:t>
      </w:r>
      <w:r>
        <w:rPr>
          <w:rFonts w:ascii="Arial" w:eastAsia="Arial" w:hAnsi="Arial" w:cs="Arial"/>
          <w:b/>
          <w:color w:val="222222"/>
          <w:sz w:val="20"/>
          <w:szCs w:val="20"/>
          <w:highlight w:val="white"/>
        </w:rPr>
        <w:t>forum be provided, via a committee or working group, to support the implementation of POCUS in undergraduate medical education</w:t>
      </w:r>
    </w:p>
    <w:p w:rsidR="00CD004D" w:rsidRDefault="0097450B">
      <w:pPr>
        <w:pBdr>
          <w:top w:val="nil"/>
          <w:left w:val="nil"/>
          <w:bottom w:val="nil"/>
          <w:right w:val="nil"/>
          <w:between w:val="nil"/>
        </w:pBdr>
        <w:spacing w:before="240" w:after="0" w:line="240" w:lineRule="auto"/>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t>        </w:t>
      </w:r>
      <w:r>
        <w:rPr>
          <w:rFonts w:ascii="Arial" w:eastAsia="Arial" w:hAnsi="Arial" w:cs="Arial"/>
          <w:color w:val="222222"/>
          <w:sz w:val="20"/>
          <w:szCs w:val="20"/>
          <w:highlight w:val="white"/>
        </w:rPr>
        <w:tab/>
        <w:t>To properly promote POCUS teaching across Ontario, a provincial consensus must be reached. Currently, the promotion of POCUS in the undergraduate medical curriculum by Ontario medical schools remains disjointed. Although each Ontario medical school has their own POCUS interest group and/or a designated group that promotes POCUS as part of its mandate, there is currently no united provincial dialogue evaluating the needs of medical students, faculty members and administrators alike. Without a coordinated effort to promote POCUS and advocate for its inclusion in the UGME curriculum, the modality is unlikely to gain traction in medical school education.</w:t>
      </w:r>
    </w:p>
    <w:p w:rsidR="00CD004D" w:rsidRDefault="0097450B">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t>We envision that the overarching objective of this provincial working group will involve POCUS promotion and instruction in order to unify the various stakeholders in Ontario. In particular, two actionable goals of this group can be to promote POCUS teaching at the UGME level and facilitate sharing of both resources and expertise on POCUS education. Similar to other curricular development groups, this committee would ideally be composed of both medical students who are passionate about the subject matter and curriculum development, as well as a professionally diverse group of POCUS-using faculty members. </w:t>
      </w:r>
    </w:p>
    <w:p w:rsidR="00CD004D" w:rsidRDefault="0097450B">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t xml:space="preserve">Students </w:t>
      </w:r>
      <w:r w:rsidR="00A27790">
        <w:rPr>
          <w:rFonts w:ascii="Arial" w:eastAsia="Arial" w:hAnsi="Arial" w:cs="Arial"/>
          <w:color w:val="222222"/>
          <w:sz w:val="20"/>
          <w:szCs w:val="20"/>
          <w:highlight w:val="white"/>
        </w:rPr>
        <w:t>with an</w:t>
      </w:r>
      <w:r>
        <w:rPr>
          <w:rFonts w:ascii="Arial" w:eastAsia="Arial" w:hAnsi="Arial" w:cs="Arial"/>
          <w:color w:val="222222"/>
          <w:sz w:val="20"/>
          <w:szCs w:val="20"/>
          <w:highlight w:val="white"/>
        </w:rPr>
        <w:t xml:space="preserve"> active</w:t>
      </w:r>
      <w:r w:rsidR="00A27790">
        <w:rPr>
          <w:rFonts w:ascii="Arial" w:eastAsia="Arial" w:hAnsi="Arial" w:cs="Arial"/>
          <w:color w:val="222222"/>
          <w:sz w:val="20"/>
          <w:szCs w:val="20"/>
          <w:highlight w:val="white"/>
        </w:rPr>
        <w:t xml:space="preserve"> interest</w:t>
      </w:r>
      <w:r>
        <w:rPr>
          <w:rFonts w:ascii="Arial" w:eastAsia="Arial" w:hAnsi="Arial" w:cs="Arial"/>
          <w:color w:val="222222"/>
          <w:sz w:val="20"/>
          <w:szCs w:val="20"/>
          <w:highlight w:val="white"/>
        </w:rPr>
        <w:t xml:space="preserve"> in t</w:t>
      </w:r>
      <w:r w:rsidR="00A27790">
        <w:rPr>
          <w:rFonts w:ascii="Arial" w:eastAsia="Arial" w:hAnsi="Arial" w:cs="Arial"/>
          <w:color w:val="222222"/>
          <w:sz w:val="20"/>
          <w:szCs w:val="20"/>
          <w:highlight w:val="white"/>
        </w:rPr>
        <w:t xml:space="preserve">he use and/or teaching of POCUS </w:t>
      </w:r>
      <w:r>
        <w:rPr>
          <w:rFonts w:ascii="Arial" w:eastAsia="Arial" w:hAnsi="Arial" w:cs="Arial"/>
          <w:color w:val="222222"/>
          <w:sz w:val="20"/>
          <w:szCs w:val="20"/>
          <w:highlight w:val="white"/>
        </w:rPr>
        <w:t>will likely more readily identify the challenges and successes of its promotion and instruction at the UGME level. Furthermore, involving students provides a voice for learners who can tailor their learning experience to more adequately fit their needs.</w:t>
      </w:r>
      <w:r>
        <w:rPr>
          <w:rFonts w:ascii="Arial" w:eastAsia="Arial" w:hAnsi="Arial" w:cs="Arial"/>
          <w:color w:val="222222"/>
          <w:sz w:val="20"/>
          <w:szCs w:val="20"/>
          <w:highlight w:val="white"/>
          <w:vertAlign w:val="superscript"/>
        </w:rPr>
        <w:t>26</w:t>
      </w:r>
      <w:r>
        <w:rPr>
          <w:rFonts w:ascii="Arial" w:eastAsia="Arial" w:hAnsi="Arial" w:cs="Arial"/>
          <w:color w:val="222222"/>
          <w:sz w:val="20"/>
          <w:szCs w:val="20"/>
          <w:highlight w:val="white"/>
        </w:rPr>
        <w:t xml:space="preserve"> In </w:t>
      </w:r>
      <w:proofErr w:type="gramStart"/>
      <w:r>
        <w:rPr>
          <w:rFonts w:ascii="Arial" w:eastAsia="Arial" w:hAnsi="Arial" w:cs="Arial"/>
          <w:color w:val="222222"/>
          <w:sz w:val="20"/>
          <w:szCs w:val="20"/>
          <w:highlight w:val="white"/>
        </w:rPr>
        <w:t>addition,</w:t>
      </w:r>
      <w:proofErr w:type="gramEnd"/>
      <w:r>
        <w:rPr>
          <w:rFonts w:ascii="Arial" w:eastAsia="Arial" w:hAnsi="Arial" w:cs="Arial"/>
          <w:color w:val="222222"/>
          <w:sz w:val="20"/>
          <w:szCs w:val="20"/>
          <w:highlight w:val="white"/>
        </w:rPr>
        <w:t xml:space="preserve"> recruiting physicians from different professional backgrounds will ensure that the development of POCUS instruction is relevant, standardized, and clinically applicable across all medical specialties. This method was used by</w:t>
      </w:r>
      <w:r>
        <w:rPr>
          <w:rFonts w:ascii="Arial" w:eastAsia="Arial" w:hAnsi="Arial" w:cs="Arial"/>
          <w:color w:val="000000"/>
          <w:sz w:val="20"/>
          <w:szCs w:val="20"/>
          <w:highlight w:val="white"/>
        </w:rPr>
        <w:t xml:space="preserve"> medical educators in the United States.</w:t>
      </w:r>
      <w:r>
        <w:rPr>
          <w:rFonts w:ascii="Arial" w:eastAsia="Arial" w:hAnsi="Arial" w:cs="Arial"/>
          <w:color w:val="000000"/>
          <w:sz w:val="20"/>
          <w:szCs w:val="20"/>
        </w:rPr>
        <w:t xml:space="preserve"> </w:t>
      </w:r>
      <w:r>
        <w:rPr>
          <w:rFonts w:ascii="Arial" w:eastAsia="Arial" w:hAnsi="Arial" w:cs="Arial"/>
          <w:color w:val="000000"/>
          <w:sz w:val="20"/>
          <w:szCs w:val="20"/>
        </w:rPr>
        <w:lastRenderedPageBreak/>
        <w:t>Specifically, the American specialists from the Society of Radiologists in Ultrasound (SRU) and the Alliance of Medical School Educators in Radiology (AMSER), which both developed guidelines for the creation of a national POCUS curriculum.</w:t>
      </w:r>
      <w:r>
        <w:rPr>
          <w:rFonts w:ascii="Arial" w:eastAsia="Arial" w:hAnsi="Arial" w:cs="Arial"/>
          <w:color w:val="000000"/>
          <w:sz w:val="20"/>
          <w:szCs w:val="20"/>
          <w:vertAlign w:val="superscript"/>
        </w:rPr>
        <w:t>27</w:t>
      </w:r>
      <w:r>
        <w:rPr>
          <w:rFonts w:ascii="Arial" w:eastAsia="Arial" w:hAnsi="Arial" w:cs="Arial"/>
          <w:color w:val="000000"/>
          <w:sz w:val="20"/>
          <w:szCs w:val="20"/>
        </w:rPr>
        <w:t xml:space="preserve"> Their working group emphasized the need for multidisciplinary involvement, as much of the applications of POCUS exist outside the purview of a single medical specialty.</w:t>
      </w:r>
      <w:r>
        <w:rPr>
          <w:rFonts w:ascii="Arial" w:eastAsia="Arial" w:hAnsi="Arial" w:cs="Arial"/>
          <w:color w:val="000000"/>
          <w:sz w:val="20"/>
          <w:szCs w:val="20"/>
          <w:vertAlign w:val="superscript"/>
        </w:rPr>
        <w:t>27</w:t>
      </w:r>
      <w:r>
        <w:rPr>
          <w:rFonts w:ascii="Arial" w:eastAsia="Arial" w:hAnsi="Arial" w:cs="Arial"/>
          <w:color w:val="000000"/>
          <w:sz w:val="20"/>
          <w:szCs w:val="20"/>
        </w:rPr>
        <w:t xml:space="preserve"> Thus, multi-specialty input is required to ensure that a curriculum is </w:t>
      </w:r>
      <w:proofErr w:type="spellStart"/>
      <w:r>
        <w:rPr>
          <w:rFonts w:ascii="Arial" w:eastAsia="Arial" w:hAnsi="Arial" w:cs="Arial"/>
          <w:color w:val="000000"/>
          <w:sz w:val="20"/>
          <w:szCs w:val="20"/>
        </w:rPr>
        <w:t>generalizable</w:t>
      </w:r>
      <w:proofErr w:type="spellEnd"/>
      <w:r>
        <w:rPr>
          <w:rFonts w:ascii="Arial" w:eastAsia="Arial" w:hAnsi="Arial" w:cs="Arial"/>
          <w:color w:val="000000"/>
          <w:sz w:val="20"/>
          <w:szCs w:val="20"/>
        </w:rPr>
        <w:t xml:space="preserve"> to the medical student context.</w:t>
      </w:r>
      <w:r>
        <w:rPr>
          <w:rFonts w:ascii="Arial" w:eastAsia="Arial" w:hAnsi="Arial" w:cs="Arial"/>
          <w:color w:val="000000"/>
          <w:sz w:val="20"/>
          <w:szCs w:val="20"/>
          <w:vertAlign w:val="superscript"/>
        </w:rPr>
        <w:t>27</w:t>
      </w:r>
    </w:p>
    <w:p w:rsidR="00CD004D" w:rsidRDefault="0097450B">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t>This working group would directly collaborate with the OMSA education committee members. Ideally, the committee would discuss key elements of POCUS integration and education, and follow up this discussion with a series of recommendations to help promote POCUS and its integration in UGME. By establishing this forum, the OMSA will give an opportunity to medical students across all Ontario medical schools to unite their advocacy efforts and better their pedagogical methods as it pertains to POCUS teaching in UGME.</w:t>
      </w:r>
    </w:p>
    <w:p w:rsidR="00CD004D" w:rsidRDefault="0097450B">
      <w:pPr>
        <w:numPr>
          <w:ilvl w:val="0"/>
          <w:numId w:val="2"/>
        </w:numPr>
        <w:pBdr>
          <w:top w:val="nil"/>
          <w:left w:val="nil"/>
          <w:bottom w:val="nil"/>
          <w:right w:val="nil"/>
          <w:between w:val="nil"/>
        </w:pBdr>
        <w:spacing w:before="240" w:after="0" w:line="240" w:lineRule="auto"/>
      </w:pPr>
      <w:r>
        <w:rPr>
          <w:rFonts w:ascii="Arial" w:eastAsia="Arial" w:hAnsi="Arial" w:cs="Arial"/>
          <w:b/>
          <w:color w:val="222222"/>
          <w:sz w:val="20"/>
          <w:szCs w:val="20"/>
          <w:highlight w:val="white"/>
        </w:rPr>
        <w:t>That the aforementioned provincial committee evaluate the current trends in POCUS education, integration and instruction</w:t>
      </w:r>
    </w:p>
    <w:p w:rsidR="00CD004D" w:rsidRDefault="0097450B">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t>Planning for the integration of POCUS into the UGME curriculum in Ontario medical schools can be a daunting task without proper direction. Thankfully, the integration of POCUS into UGME is not a novel concept, and a substantial amount of work has been done detailing the successes and challenges of this process. Thus, the proposed committee could integrate existing resources, and their own perspectives, as they pertain to the key concepts, integration and instruction strategies regarding POCUS education in UGME.</w:t>
      </w:r>
    </w:p>
    <w:p w:rsidR="00CD004D" w:rsidRDefault="0097450B">
      <w:pPr>
        <w:pBdr>
          <w:top w:val="nil"/>
          <w:left w:val="nil"/>
          <w:bottom w:val="nil"/>
          <w:right w:val="nil"/>
          <w:between w:val="nil"/>
        </w:pBdr>
        <w:spacing w:before="240" w:after="0" w:line="240" w:lineRule="auto"/>
        <w:rPr>
          <w:rFonts w:ascii="Times New Roman" w:eastAsia="Times New Roman" w:hAnsi="Times New Roman" w:cs="Times New Roman"/>
          <w:color w:val="000000"/>
          <w:sz w:val="20"/>
          <w:szCs w:val="20"/>
        </w:rPr>
      </w:pPr>
      <w:r>
        <w:rPr>
          <w:rFonts w:ascii="Arial" w:eastAsia="Arial" w:hAnsi="Arial" w:cs="Arial"/>
          <w:i/>
          <w:color w:val="222222"/>
          <w:sz w:val="20"/>
          <w:szCs w:val="20"/>
          <w:highlight w:val="white"/>
        </w:rPr>
        <w:t>3.1 Outline common learning objectives for Ontario medical students as it pertains to POCUS</w:t>
      </w:r>
    </w:p>
    <w:p w:rsidR="00CD004D" w:rsidRDefault="0097450B">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sz w:val="20"/>
          <w:szCs w:val="20"/>
        </w:rPr>
      </w:pPr>
      <w:r>
        <w:rPr>
          <w:rFonts w:ascii="Arial" w:eastAsia="Arial" w:hAnsi="Arial" w:cs="Arial"/>
          <w:color w:val="000000"/>
          <w:sz w:val="20"/>
          <w:szCs w:val="20"/>
        </w:rPr>
        <w:t>Currently, efforts by Canadian content experts have already started with respect to laying the groundwork for a POCUS UGME curriculum. Specifically, Ma and colleagues report on a consensus POCUS teaching experts from 13 out of the 15 Canadian medical schools to develop an 85 item list of teaching objectives for a potential Canadian POCUS curricula in UGME.</w:t>
      </w:r>
      <w:r>
        <w:rPr>
          <w:rFonts w:ascii="Arial" w:eastAsia="Arial" w:hAnsi="Arial" w:cs="Arial"/>
          <w:color w:val="000000"/>
          <w:sz w:val="20"/>
          <w:szCs w:val="20"/>
          <w:vertAlign w:val="superscript"/>
        </w:rPr>
        <w:t>28</w:t>
      </w:r>
      <w:r>
        <w:rPr>
          <w:rFonts w:ascii="Arial" w:eastAsia="Arial" w:hAnsi="Arial" w:cs="Arial"/>
          <w:color w:val="000000"/>
          <w:sz w:val="20"/>
          <w:szCs w:val="20"/>
        </w:rPr>
        <w:t xml:space="preserve"> These objectives highlight not only the basic practical skills and theoretical knowledge required for POCUS usage, but also showcase the wide variety of clinical environments in which POCUS can be used.</w:t>
      </w:r>
      <w:r>
        <w:rPr>
          <w:rFonts w:ascii="Arial" w:eastAsia="Arial" w:hAnsi="Arial" w:cs="Arial"/>
          <w:color w:val="000000"/>
          <w:sz w:val="20"/>
          <w:szCs w:val="20"/>
          <w:vertAlign w:val="superscript"/>
        </w:rPr>
        <w:t>28 </w:t>
      </w:r>
    </w:p>
    <w:p w:rsidR="00CD004D" w:rsidRDefault="0097450B">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sz w:val="20"/>
          <w:szCs w:val="20"/>
        </w:rPr>
      </w:pPr>
      <w:r>
        <w:rPr>
          <w:rFonts w:ascii="Arial" w:eastAsia="Arial" w:hAnsi="Arial" w:cs="Arial"/>
          <w:color w:val="000000"/>
          <w:sz w:val="20"/>
          <w:szCs w:val="20"/>
        </w:rPr>
        <w:t>The proposed committee could use resources such as these to identify the key elements that undergraduate medical students need in order to learn POCUS. These identified foundational concepts can serve as the groundwork for which individual schools, or a provincial entity, can develop a POCUS curriculum. </w:t>
      </w:r>
    </w:p>
    <w:p w:rsidR="00CD004D" w:rsidRDefault="0097450B">
      <w:pPr>
        <w:pBdr>
          <w:top w:val="nil"/>
          <w:left w:val="nil"/>
          <w:bottom w:val="nil"/>
          <w:right w:val="nil"/>
          <w:between w:val="nil"/>
        </w:pBdr>
        <w:spacing w:before="240" w:after="240" w:line="240" w:lineRule="auto"/>
        <w:rPr>
          <w:rFonts w:ascii="Times New Roman" w:eastAsia="Times New Roman" w:hAnsi="Times New Roman" w:cs="Times New Roman"/>
          <w:color w:val="000000"/>
          <w:sz w:val="20"/>
          <w:szCs w:val="20"/>
        </w:rPr>
      </w:pPr>
      <w:r>
        <w:rPr>
          <w:rFonts w:ascii="Arial" w:eastAsia="Arial" w:hAnsi="Arial" w:cs="Arial"/>
          <w:i/>
          <w:color w:val="222222"/>
          <w:sz w:val="20"/>
          <w:szCs w:val="20"/>
          <w:highlight w:val="white"/>
        </w:rPr>
        <w:t>3.2 Identify ways to integrate POCUS into UGME</w:t>
      </w:r>
    </w:p>
    <w:p w:rsidR="00CD004D" w:rsidRDefault="0097450B">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sz w:val="20"/>
          <w:szCs w:val="20"/>
        </w:rPr>
      </w:pPr>
      <w:r>
        <w:rPr>
          <w:rFonts w:ascii="Arial" w:eastAsia="Arial" w:hAnsi="Arial" w:cs="Arial"/>
          <w:color w:val="000000"/>
          <w:sz w:val="20"/>
          <w:szCs w:val="20"/>
        </w:rPr>
        <w:t>Many methods of POCUS integration have been proposed and have been variably successful as a function of a medical program’s specific needs.</w:t>
      </w:r>
      <w:r>
        <w:rPr>
          <w:rFonts w:ascii="Arial" w:eastAsia="Arial" w:hAnsi="Arial" w:cs="Arial"/>
          <w:color w:val="000000"/>
          <w:sz w:val="20"/>
          <w:szCs w:val="20"/>
          <w:vertAlign w:val="superscript"/>
        </w:rPr>
        <w:t>12, 27, 29, 30</w:t>
      </w:r>
      <w:r>
        <w:rPr>
          <w:rFonts w:ascii="Arial" w:eastAsia="Arial" w:hAnsi="Arial" w:cs="Arial"/>
          <w:color w:val="000000"/>
          <w:sz w:val="20"/>
          <w:szCs w:val="20"/>
        </w:rPr>
        <w:t xml:space="preserve"> One promising strategy, however, involves mirroring the progression of the general UGME curriculum. Specifically, this model would </w:t>
      </w:r>
      <w:r>
        <w:rPr>
          <w:rFonts w:ascii="Arial" w:eastAsia="Arial" w:hAnsi="Arial" w:cs="Arial"/>
          <w:sz w:val="20"/>
          <w:szCs w:val="20"/>
        </w:rPr>
        <w:t>involve starting</w:t>
      </w:r>
      <w:r>
        <w:rPr>
          <w:rFonts w:ascii="Arial" w:eastAsia="Arial" w:hAnsi="Arial" w:cs="Arial"/>
          <w:color w:val="000000"/>
          <w:sz w:val="20"/>
          <w:szCs w:val="20"/>
          <w:highlight w:val="white"/>
        </w:rPr>
        <w:t xml:space="preserve"> with foundational knowledge of the modality in pre-clerkship and progressing this training with a clinical focus during clerkship.</w:t>
      </w:r>
      <w:r>
        <w:rPr>
          <w:rFonts w:ascii="Arial" w:eastAsia="Arial" w:hAnsi="Arial" w:cs="Arial"/>
          <w:color w:val="000000"/>
          <w:sz w:val="20"/>
          <w:szCs w:val="20"/>
          <w:vertAlign w:val="superscript"/>
        </w:rPr>
        <w:t>27,29,30</w:t>
      </w:r>
      <w:r>
        <w:rPr>
          <w:rFonts w:ascii="Arial" w:eastAsia="Arial" w:hAnsi="Arial" w:cs="Arial"/>
          <w:color w:val="000000"/>
          <w:sz w:val="20"/>
          <w:szCs w:val="20"/>
          <w:highlight w:val="white"/>
        </w:rPr>
        <w:t xml:space="preserve">  In this two-phased approach, the </w:t>
      </w:r>
      <w:proofErr w:type="spellStart"/>
      <w:r>
        <w:rPr>
          <w:rFonts w:ascii="Arial" w:eastAsia="Arial" w:hAnsi="Arial" w:cs="Arial"/>
          <w:color w:val="000000"/>
          <w:sz w:val="20"/>
          <w:szCs w:val="20"/>
          <w:highlight w:val="white"/>
        </w:rPr>
        <w:t>preclerkship</w:t>
      </w:r>
      <w:proofErr w:type="spellEnd"/>
      <w:r>
        <w:rPr>
          <w:rFonts w:ascii="Arial" w:eastAsia="Arial" w:hAnsi="Arial" w:cs="Arial"/>
          <w:color w:val="000000"/>
          <w:sz w:val="20"/>
          <w:szCs w:val="20"/>
          <w:highlight w:val="white"/>
        </w:rPr>
        <w:t xml:space="preserve"> phase, aims to familiarize students with </w:t>
      </w:r>
      <w:proofErr w:type="spellStart"/>
      <w:r>
        <w:rPr>
          <w:rFonts w:ascii="Arial" w:eastAsia="Arial" w:hAnsi="Arial" w:cs="Arial"/>
          <w:color w:val="000000"/>
          <w:sz w:val="20"/>
          <w:szCs w:val="20"/>
          <w:highlight w:val="white"/>
        </w:rPr>
        <w:t>ultrasonography</w:t>
      </w:r>
      <w:proofErr w:type="spellEnd"/>
      <w:r>
        <w:rPr>
          <w:rFonts w:ascii="Arial" w:eastAsia="Arial" w:hAnsi="Arial" w:cs="Arial"/>
          <w:color w:val="000000"/>
          <w:sz w:val="20"/>
          <w:szCs w:val="20"/>
          <w:highlight w:val="white"/>
        </w:rPr>
        <w:t xml:space="preserve"> concepts to better understand anatomy, physiology, and pathology.</w:t>
      </w:r>
      <w:r>
        <w:rPr>
          <w:rFonts w:ascii="Arial" w:eastAsia="Arial" w:hAnsi="Arial" w:cs="Arial"/>
          <w:color w:val="000000"/>
          <w:sz w:val="20"/>
          <w:szCs w:val="20"/>
          <w:vertAlign w:val="superscript"/>
        </w:rPr>
        <w:t>27</w:t>
      </w:r>
      <w:r>
        <w:rPr>
          <w:rFonts w:ascii="Arial" w:eastAsia="Arial" w:hAnsi="Arial" w:cs="Arial"/>
          <w:color w:val="000000"/>
          <w:sz w:val="20"/>
          <w:szCs w:val="20"/>
          <w:highlight w:val="white"/>
        </w:rPr>
        <w:t>, with the clerkship phase aiming to teach students how to use POCUS effectively as an extension of their physical examination.</w:t>
      </w:r>
      <w:r>
        <w:rPr>
          <w:rFonts w:ascii="Arial" w:eastAsia="Arial" w:hAnsi="Arial" w:cs="Arial"/>
          <w:color w:val="000000"/>
          <w:sz w:val="20"/>
          <w:szCs w:val="20"/>
          <w:vertAlign w:val="superscript"/>
        </w:rPr>
        <w:t>27</w:t>
      </w:r>
      <w:r>
        <w:rPr>
          <w:rFonts w:ascii="Arial" w:eastAsia="Arial" w:hAnsi="Arial" w:cs="Arial"/>
          <w:color w:val="000000"/>
          <w:sz w:val="20"/>
          <w:szCs w:val="20"/>
          <w:highlight w:val="white"/>
        </w:rPr>
        <w:t xml:space="preserve"> Therefore, we suggest that the committee discuss how to best integrate POCUS into Ontario UGME, given the context, barriers and experiences specific to each program. </w:t>
      </w:r>
    </w:p>
    <w:p w:rsidR="00CD004D" w:rsidRDefault="0097450B">
      <w:pPr>
        <w:pBdr>
          <w:top w:val="nil"/>
          <w:left w:val="nil"/>
          <w:bottom w:val="nil"/>
          <w:right w:val="nil"/>
          <w:between w:val="nil"/>
        </w:pBdr>
        <w:spacing w:before="240" w:after="240" w:line="240" w:lineRule="auto"/>
        <w:rPr>
          <w:rFonts w:ascii="Times New Roman" w:eastAsia="Times New Roman" w:hAnsi="Times New Roman" w:cs="Times New Roman"/>
          <w:color w:val="000000"/>
          <w:sz w:val="20"/>
          <w:szCs w:val="20"/>
        </w:rPr>
      </w:pPr>
      <w:r>
        <w:rPr>
          <w:rFonts w:ascii="Arial" w:eastAsia="Arial" w:hAnsi="Arial" w:cs="Arial"/>
          <w:i/>
          <w:color w:val="222222"/>
          <w:sz w:val="20"/>
          <w:szCs w:val="20"/>
          <w:highlight w:val="white"/>
        </w:rPr>
        <w:t>3.3 Monitor innovative strategies to deliver POCUS education</w:t>
      </w:r>
    </w:p>
    <w:p w:rsidR="00CD004D" w:rsidRDefault="0097450B">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sz w:val="20"/>
          <w:szCs w:val="20"/>
          <w:vertAlign w:val="superscript"/>
        </w:rPr>
      </w:pPr>
      <w:bookmarkStart w:id="2" w:name="_30j0zll" w:colFirst="0" w:colLast="0"/>
      <w:bookmarkEnd w:id="2"/>
      <w:r>
        <w:rPr>
          <w:rFonts w:ascii="Arial" w:eastAsia="Arial" w:hAnsi="Arial" w:cs="Arial"/>
          <w:color w:val="000000"/>
          <w:sz w:val="20"/>
          <w:szCs w:val="20"/>
        </w:rPr>
        <w:t>Several programs have evaluated various means of delivering an ultrasound curriculum. Given the technological aspects of POCUS, the modality lends itself well to self-directed learning using online resources and simulators.</w:t>
      </w:r>
      <w:r>
        <w:rPr>
          <w:rFonts w:ascii="Arial" w:eastAsia="Arial" w:hAnsi="Arial" w:cs="Arial"/>
          <w:color w:val="000000"/>
          <w:sz w:val="20"/>
          <w:szCs w:val="20"/>
          <w:vertAlign w:val="superscript"/>
        </w:rPr>
        <w:t>31</w:t>
      </w:r>
      <w:r>
        <w:rPr>
          <w:rFonts w:ascii="Arial" w:eastAsia="Arial" w:hAnsi="Arial" w:cs="Arial"/>
          <w:color w:val="000000"/>
          <w:sz w:val="20"/>
          <w:szCs w:val="20"/>
        </w:rPr>
        <w:t xml:space="preserve"> Some programs have begun to capitalize on this notion and have started to </w:t>
      </w:r>
      <w:r>
        <w:rPr>
          <w:rFonts w:ascii="Arial" w:eastAsia="Arial" w:hAnsi="Arial" w:cs="Arial"/>
          <w:color w:val="000000"/>
          <w:sz w:val="20"/>
          <w:szCs w:val="20"/>
        </w:rPr>
        <w:lastRenderedPageBreak/>
        <w:t>deliver their ultrasound content via online portals to maximize scanning time for students and minimize the need for continuous faculty involvement.</w:t>
      </w:r>
      <w:r>
        <w:rPr>
          <w:rFonts w:ascii="Arial" w:eastAsia="Arial" w:hAnsi="Arial" w:cs="Arial"/>
          <w:color w:val="000000"/>
          <w:sz w:val="20"/>
          <w:szCs w:val="20"/>
          <w:vertAlign w:val="superscript"/>
        </w:rPr>
        <w:t>31</w:t>
      </w:r>
      <w:r>
        <w:rPr>
          <w:rFonts w:ascii="Arial" w:eastAsia="Arial" w:hAnsi="Arial" w:cs="Arial"/>
          <w:color w:val="222222"/>
          <w:sz w:val="20"/>
          <w:szCs w:val="20"/>
          <w:highlight w:val="white"/>
        </w:rPr>
        <w:t xml:space="preserve"> Furthermore, </w:t>
      </w:r>
      <w:r>
        <w:rPr>
          <w:rFonts w:ascii="Arial" w:eastAsia="Arial" w:hAnsi="Arial" w:cs="Arial"/>
          <w:color w:val="000000"/>
          <w:sz w:val="20"/>
          <w:szCs w:val="20"/>
        </w:rPr>
        <w:t>medical schools can look to instructors who are not practicing physicians to provide teaching. For example, many schools with POCUS programs utilize medical students, who have a passion for POCUS and routinely use it in clerkship or as leaders of bedside ultrasound interest groups, to teach other students.</w:t>
      </w:r>
      <w:r>
        <w:rPr>
          <w:rFonts w:ascii="Arial" w:eastAsia="Arial" w:hAnsi="Arial" w:cs="Arial"/>
          <w:color w:val="000000"/>
          <w:sz w:val="20"/>
          <w:szCs w:val="20"/>
          <w:vertAlign w:val="superscript"/>
        </w:rPr>
        <w:t>32</w:t>
      </w:r>
      <w:proofErr w:type="gramStart"/>
      <w:r>
        <w:rPr>
          <w:rFonts w:ascii="Arial" w:eastAsia="Arial" w:hAnsi="Arial" w:cs="Arial"/>
          <w:color w:val="000000"/>
          <w:sz w:val="20"/>
          <w:szCs w:val="20"/>
          <w:vertAlign w:val="superscript"/>
        </w:rPr>
        <w:t>,33,34</w:t>
      </w:r>
      <w:proofErr w:type="gramEnd"/>
      <w:r>
        <w:rPr>
          <w:rFonts w:ascii="Arial" w:eastAsia="Arial" w:hAnsi="Arial" w:cs="Arial"/>
          <w:color w:val="000000"/>
          <w:sz w:val="20"/>
          <w:szCs w:val="20"/>
        </w:rPr>
        <w:t xml:space="preserve"> One randomised controlled trial found that student mentors could teach ultrasound concepts at a level comparable to faculty members.</w:t>
      </w:r>
      <w:r>
        <w:rPr>
          <w:rFonts w:ascii="Arial" w:eastAsia="Arial" w:hAnsi="Arial" w:cs="Arial"/>
          <w:color w:val="000000"/>
          <w:sz w:val="20"/>
          <w:szCs w:val="20"/>
          <w:vertAlign w:val="superscript"/>
        </w:rPr>
        <w:t>35</w:t>
      </w:r>
    </w:p>
    <w:p w:rsidR="00CD004D" w:rsidRDefault="0097450B">
      <w:pPr>
        <w:pBdr>
          <w:top w:val="nil"/>
          <w:left w:val="nil"/>
          <w:bottom w:val="nil"/>
          <w:right w:val="nil"/>
          <w:between w:val="nil"/>
        </w:pBdr>
        <w:spacing w:before="240" w:after="0" w:line="240" w:lineRule="auto"/>
        <w:ind w:firstLine="720"/>
        <w:rPr>
          <w:rFonts w:ascii="Times New Roman" w:eastAsia="Times New Roman" w:hAnsi="Times New Roman" w:cs="Times New Roman"/>
          <w:color w:val="000000"/>
          <w:sz w:val="20"/>
          <w:szCs w:val="20"/>
        </w:rPr>
      </w:pPr>
      <w:r>
        <w:rPr>
          <w:rFonts w:ascii="Arial" w:eastAsia="Arial" w:hAnsi="Arial" w:cs="Arial"/>
          <w:color w:val="222222"/>
          <w:sz w:val="20"/>
          <w:szCs w:val="20"/>
          <w:highlight w:val="white"/>
        </w:rPr>
        <w:t>Based on this, we suggest that this committee evaluate existing delivery methods, weighing them considering their own expertise and needs. In particular, committee discussions can touch upon the key concepts of POCUS educational content, integration and delivery methods. Through these meetings, the committee could then provide actionable, evidenced-based recommendations that could further promote the adoption of point-of-care ultrasound in Ontario medical schools, which will undoubtedly be instrumental in shaping the clinicians of tomorrow.</w:t>
      </w:r>
    </w:p>
    <w:p w:rsidR="00CD004D" w:rsidRDefault="0097450B">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Conclusion</w:t>
      </w:r>
    </w:p>
    <w:p w:rsidR="00CD004D" w:rsidRDefault="0097450B">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POCUS is rapidly becoming an important </w:t>
      </w:r>
      <w:r w:rsidR="00A27790">
        <w:rPr>
          <w:rFonts w:ascii="Arial" w:eastAsia="Arial" w:hAnsi="Arial" w:cs="Arial"/>
          <w:color w:val="000000"/>
          <w:sz w:val="20"/>
          <w:szCs w:val="20"/>
        </w:rPr>
        <w:t>component of clinical practice.</w:t>
      </w:r>
      <w:r>
        <w:rPr>
          <w:rFonts w:ascii="Arial" w:eastAsia="Arial" w:hAnsi="Arial" w:cs="Arial"/>
          <w:color w:val="000000"/>
          <w:sz w:val="20"/>
          <w:szCs w:val="20"/>
        </w:rPr>
        <w:t xml:space="preserve"> We believe that formal POCUS training should be integrated into undergraduate medical school curricula across Ontario. To achieve this goal, we have outlined the following recommendations: that OMSA endorse POCUS instruction at the UGME level; that a provincial </w:t>
      </w:r>
      <w:r>
        <w:rPr>
          <w:rFonts w:ascii="Arial" w:eastAsia="Arial" w:hAnsi="Arial" w:cs="Arial"/>
          <w:sz w:val="20"/>
          <w:szCs w:val="20"/>
        </w:rPr>
        <w:t xml:space="preserve">working group </w:t>
      </w:r>
      <w:r>
        <w:rPr>
          <w:rFonts w:ascii="Arial" w:eastAsia="Arial" w:hAnsi="Arial" w:cs="Arial"/>
          <w:color w:val="000000"/>
          <w:sz w:val="20"/>
          <w:szCs w:val="20"/>
        </w:rPr>
        <w:t>be developed in conjunction with the Education Committee of the OMSA, to foster discourse about POCUS’ inclusion; and that this committee evaluate current trends in POCUS education and use the result of this evaluation to make actionable recommendations to help lay the groundwork for the eventual adoption of POCUS into UGME. Across institutions, point-of-care ultrasound has benefitted students, clinicians and patients. These actions, supported by the OMSA, will facilitate our movement towards a future where medical students are more adequately prepared for their clinical practice, through the inclusion of POCUS in their education.</w:t>
      </w: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CD004D">
      <w:pPr>
        <w:spacing w:line="240" w:lineRule="auto"/>
        <w:rPr>
          <w:rFonts w:ascii="Arial" w:eastAsia="Arial" w:hAnsi="Arial" w:cs="Arial"/>
          <w:sz w:val="20"/>
          <w:szCs w:val="20"/>
        </w:rPr>
      </w:pPr>
    </w:p>
    <w:p w:rsidR="00CD004D" w:rsidRDefault="0097450B">
      <w:pPr>
        <w:spacing w:line="240" w:lineRule="auto"/>
        <w:rPr>
          <w:rFonts w:ascii="Arial" w:eastAsia="Arial" w:hAnsi="Arial" w:cs="Arial"/>
          <w:b/>
          <w:sz w:val="24"/>
          <w:szCs w:val="24"/>
        </w:rPr>
      </w:pPr>
      <w:r>
        <w:rPr>
          <w:rFonts w:ascii="Arial" w:eastAsia="Arial" w:hAnsi="Arial" w:cs="Arial"/>
          <w:b/>
          <w:sz w:val="24"/>
          <w:szCs w:val="24"/>
        </w:rPr>
        <w:lastRenderedPageBreak/>
        <w:t>REFERENCES</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 1.   </w:t>
      </w:r>
      <w:proofErr w:type="spellStart"/>
      <w:r>
        <w:rPr>
          <w:rFonts w:ascii="Arial" w:eastAsia="Arial" w:hAnsi="Arial" w:cs="Arial"/>
          <w:color w:val="222222"/>
          <w:sz w:val="20"/>
          <w:szCs w:val="20"/>
          <w:highlight w:val="white"/>
        </w:rPr>
        <w:t>Verghese</w:t>
      </w:r>
      <w:proofErr w:type="spellEnd"/>
      <w:r>
        <w:rPr>
          <w:rFonts w:ascii="Arial" w:eastAsia="Arial" w:hAnsi="Arial" w:cs="Arial"/>
          <w:color w:val="222222"/>
          <w:sz w:val="20"/>
          <w:szCs w:val="20"/>
          <w:highlight w:val="white"/>
        </w:rPr>
        <w:t xml:space="preserve"> A, Charlton B, Cotter B, </w:t>
      </w:r>
      <w:proofErr w:type="spellStart"/>
      <w:r>
        <w:rPr>
          <w:rFonts w:ascii="Arial" w:eastAsia="Arial" w:hAnsi="Arial" w:cs="Arial"/>
          <w:color w:val="222222"/>
          <w:sz w:val="20"/>
          <w:szCs w:val="20"/>
          <w:highlight w:val="white"/>
        </w:rPr>
        <w:t>Kugler</w:t>
      </w:r>
      <w:proofErr w:type="spellEnd"/>
      <w:r>
        <w:rPr>
          <w:rFonts w:ascii="Arial" w:eastAsia="Arial" w:hAnsi="Arial" w:cs="Arial"/>
          <w:color w:val="222222"/>
          <w:sz w:val="20"/>
          <w:szCs w:val="20"/>
          <w:highlight w:val="white"/>
        </w:rPr>
        <w:t xml:space="preserve"> J. </w:t>
      </w:r>
      <w:proofErr w:type="gramStart"/>
      <w:r>
        <w:rPr>
          <w:rFonts w:ascii="Arial" w:eastAsia="Arial" w:hAnsi="Arial" w:cs="Arial"/>
          <w:color w:val="222222"/>
          <w:sz w:val="20"/>
          <w:szCs w:val="20"/>
          <w:highlight w:val="white"/>
        </w:rPr>
        <w:t>A history of physical examination texts and the conception of bedside diagnosis.</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 xml:space="preserve">Transactions of the American Clinical and </w:t>
      </w:r>
      <w:proofErr w:type="spellStart"/>
      <w:r>
        <w:rPr>
          <w:rFonts w:ascii="Arial" w:eastAsia="Arial" w:hAnsi="Arial" w:cs="Arial"/>
          <w:color w:val="222222"/>
          <w:sz w:val="20"/>
          <w:szCs w:val="20"/>
          <w:highlight w:val="white"/>
        </w:rPr>
        <w:t>Climatological</w:t>
      </w:r>
      <w:proofErr w:type="spellEnd"/>
      <w:r>
        <w:rPr>
          <w:rFonts w:ascii="Arial" w:eastAsia="Arial" w:hAnsi="Arial" w:cs="Arial"/>
          <w:color w:val="222222"/>
          <w:sz w:val="20"/>
          <w:szCs w:val="20"/>
          <w:highlight w:val="white"/>
        </w:rPr>
        <w:t xml:space="preserve"> Association.</w:t>
      </w:r>
      <w:proofErr w:type="gramEnd"/>
      <w:r>
        <w:rPr>
          <w:rFonts w:ascii="Arial" w:eastAsia="Arial" w:hAnsi="Arial" w:cs="Arial"/>
          <w:color w:val="222222"/>
          <w:sz w:val="20"/>
          <w:szCs w:val="20"/>
          <w:highlight w:val="white"/>
        </w:rPr>
        <w:t xml:space="preserve"> 2011</w:t>
      </w:r>
      <w:proofErr w:type="gramStart"/>
      <w:r>
        <w:rPr>
          <w:rFonts w:ascii="Arial" w:eastAsia="Arial" w:hAnsi="Arial" w:cs="Arial"/>
          <w:color w:val="222222"/>
          <w:sz w:val="20"/>
          <w:szCs w:val="20"/>
          <w:highlight w:val="white"/>
        </w:rPr>
        <w:t>;122:290</w:t>
      </w:r>
      <w:proofErr w:type="gramEnd"/>
      <w:r>
        <w:rPr>
          <w:rFonts w:ascii="Arial" w:eastAsia="Arial" w:hAnsi="Arial" w:cs="Arial"/>
          <w:color w:val="222222"/>
          <w:sz w:val="20"/>
          <w:szCs w:val="20"/>
          <w:highlight w:val="white"/>
        </w:rPr>
        <w:t>.</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2.    </w:t>
      </w:r>
      <w:proofErr w:type="spellStart"/>
      <w:r>
        <w:rPr>
          <w:rFonts w:ascii="Arial" w:eastAsia="Arial" w:hAnsi="Arial" w:cs="Arial"/>
          <w:color w:val="222222"/>
          <w:sz w:val="20"/>
          <w:szCs w:val="20"/>
          <w:highlight w:val="white"/>
        </w:rPr>
        <w:t>Dussik</w:t>
      </w:r>
      <w:proofErr w:type="spellEnd"/>
      <w:r>
        <w:rPr>
          <w:rFonts w:ascii="Arial" w:eastAsia="Arial" w:hAnsi="Arial" w:cs="Arial"/>
          <w:color w:val="222222"/>
          <w:sz w:val="20"/>
          <w:szCs w:val="20"/>
          <w:highlight w:val="white"/>
        </w:rPr>
        <w:t xml:space="preserve"> KT. </w:t>
      </w:r>
      <w:proofErr w:type="spellStart"/>
      <w:r>
        <w:rPr>
          <w:rFonts w:ascii="Arial" w:eastAsia="Arial" w:hAnsi="Arial" w:cs="Arial"/>
          <w:color w:val="222222"/>
          <w:sz w:val="20"/>
          <w:szCs w:val="20"/>
          <w:highlight w:val="white"/>
        </w:rPr>
        <w:t>Über</w:t>
      </w:r>
      <w:proofErr w:type="spell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die</w:t>
      </w:r>
      <w:proofErr w:type="gram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Möglichkeit</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hochfrequente</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mechanische</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Schwingungen</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als</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diagnostisches</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Hilfsmittel</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zu</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verwerten</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Zeitschrift</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für</w:t>
      </w:r>
      <w:proofErr w:type="spellEnd"/>
      <w:r>
        <w:rPr>
          <w:rFonts w:ascii="Arial" w:eastAsia="Arial" w:hAnsi="Arial" w:cs="Arial"/>
          <w:color w:val="222222"/>
          <w:sz w:val="20"/>
          <w:szCs w:val="20"/>
          <w:highlight w:val="white"/>
        </w:rPr>
        <w:t xml:space="preserve"> die </w:t>
      </w:r>
      <w:proofErr w:type="spellStart"/>
      <w:r>
        <w:rPr>
          <w:rFonts w:ascii="Arial" w:eastAsia="Arial" w:hAnsi="Arial" w:cs="Arial"/>
          <w:color w:val="222222"/>
          <w:sz w:val="20"/>
          <w:szCs w:val="20"/>
          <w:highlight w:val="white"/>
        </w:rPr>
        <w:t>gesamte</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Neurologie</w:t>
      </w:r>
      <w:proofErr w:type="spellEnd"/>
      <w:r>
        <w:rPr>
          <w:rFonts w:ascii="Arial" w:eastAsia="Arial" w:hAnsi="Arial" w:cs="Arial"/>
          <w:color w:val="222222"/>
          <w:sz w:val="20"/>
          <w:szCs w:val="20"/>
          <w:highlight w:val="white"/>
        </w:rPr>
        <w:t xml:space="preserve"> und </w:t>
      </w:r>
      <w:proofErr w:type="spellStart"/>
      <w:r>
        <w:rPr>
          <w:rFonts w:ascii="Arial" w:eastAsia="Arial" w:hAnsi="Arial" w:cs="Arial"/>
          <w:color w:val="222222"/>
          <w:sz w:val="20"/>
          <w:szCs w:val="20"/>
          <w:highlight w:val="white"/>
        </w:rPr>
        <w:t>Psychiatrie</w:t>
      </w:r>
      <w:proofErr w:type="spellEnd"/>
      <w:r>
        <w:rPr>
          <w:rFonts w:ascii="Arial" w:eastAsia="Arial" w:hAnsi="Arial" w:cs="Arial"/>
          <w:color w:val="222222"/>
          <w:sz w:val="20"/>
          <w:szCs w:val="20"/>
          <w:highlight w:val="white"/>
        </w:rPr>
        <w:t>. 1942 Dec 1</w:t>
      </w:r>
      <w:proofErr w:type="gramStart"/>
      <w:r>
        <w:rPr>
          <w:rFonts w:ascii="Arial" w:eastAsia="Arial" w:hAnsi="Arial" w:cs="Arial"/>
          <w:color w:val="222222"/>
          <w:sz w:val="20"/>
          <w:szCs w:val="20"/>
          <w:highlight w:val="white"/>
        </w:rPr>
        <w:t>;174</w:t>
      </w:r>
      <w:proofErr w:type="gramEnd"/>
      <w:r>
        <w:rPr>
          <w:rFonts w:ascii="Arial" w:eastAsia="Arial" w:hAnsi="Arial" w:cs="Arial"/>
          <w:color w:val="222222"/>
          <w:sz w:val="20"/>
          <w:szCs w:val="20"/>
          <w:highlight w:val="white"/>
        </w:rPr>
        <w:t>(1):153-68.</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3.    </w:t>
      </w:r>
      <w:r>
        <w:rPr>
          <w:rFonts w:ascii="Arial" w:eastAsia="Arial" w:hAnsi="Arial" w:cs="Arial"/>
          <w:color w:val="222222"/>
          <w:sz w:val="20"/>
          <w:szCs w:val="20"/>
          <w:highlight w:val="white"/>
        </w:rPr>
        <w:t xml:space="preserve">Moore CL, </w:t>
      </w:r>
      <w:proofErr w:type="spellStart"/>
      <w:r>
        <w:rPr>
          <w:rFonts w:ascii="Arial" w:eastAsia="Arial" w:hAnsi="Arial" w:cs="Arial"/>
          <w:color w:val="222222"/>
          <w:sz w:val="20"/>
          <w:szCs w:val="20"/>
          <w:highlight w:val="white"/>
        </w:rPr>
        <w:t>Copel</w:t>
      </w:r>
      <w:proofErr w:type="spellEnd"/>
      <w:r>
        <w:rPr>
          <w:rFonts w:ascii="Arial" w:eastAsia="Arial" w:hAnsi="Arial" w:cs="Arial"/>
          <w:color w:val="222222"/>
          <w:sz w:val="20"/>
          <w:szCs w:val="20"/>
          <w:highlight w:val="white"/>
        </w:rPr>
        <w:t xml:space="preserve"> JA. </w:t>
      </w:r>
      <w:proofErr w:type="gramStart"/>
      <w:r>
        <w:rPr>
          <w:rFonts w:ascii="Arial" w:eastAsia="Arial" w:hAnsi="Arial" w:cs="Arial"/>
          <w:color w:val="222222"/>
          <w:sz w:val="20"/>
          <w:szCs w:val="20"/>
          <w:highlight w:val="white"/>
        </w:rPr>
        <w:t xml:space="preserve">Point-of-care </w:t>
      </w:r>
      <w:proofErr w:type="spellStart"/>
      <w:r>
        <w:rPr>
          <w:rFonts w:ascii="Arial" w:eastAsia="Arial" w:hAnsi="Arial" w:cs="Arial"/>
          <w:color w:val="222222"/>
          <w:sz w:val="20"/>
          <w:szCs w:val="20"/>
          <w:highlight w:val="white"/>
        </w:rPr>
        <w:t>ultrasonography</w:t>
      </w:r>
      <w:proofErr w:type="spellEnd"/>
      <w:r>
        <w:rPr>
          <w:rFonts w:ascii="Arial" w:eastAsia="Arial" w:hAnsi="Arial" w:cs="Arial"/>
          <w:color w:val="222222"/>
          <w:sz w:val="20"/>
          <w:szCs w:val="20"/>
          <w:highlight w:val="white"/>
        </w:rPr>
        <w:t>.</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New England Journal of Medicine.</w:t>
      </w:r>
      <w:proofErr w:type="gramEnd"/>
      <w:r>
        <w:rPr>
          <w:rFonts w:ascii="Arial" w:eastAsia="Arial" w:hAnsi="Arial" w:cs="Arial"/>
          <w:color w:val="222222"/>
          <w:sz w:val="20"/>
          <w:szCs w:val="20"/>
          <w:highlight w:val="white"/>
        </w:rPr>
        <w:t xml:space="preserve"> 2011 Feb 24</w:t>
      </w:r>
      <w:proofErr w:type="gramStart"/>
      <w:r>
        <w:rPr>
          <w:rFonts w:ascii="Arial" w:eastAsia="Arial" w:hAnsi="Arial" w:cs="Arial"/>
          <w:color w:val="222222"/>
          <w:sz w:val="20"/>
          <w:szCs w:val="20"/>
          <w:highlight w:val="white"/>
        </w:rPr>
        <w:t>;364</w:t>
      </w:r>
      <w:proofErr w:type="gramEnd"/>
      <w:r>
        <w:rPr>
          <w:rFonts w:ascii="Arial" w:eastAsia="Arial" w:hAnsi="Arial" w:cs="Arial"/>
          <w:color w:val="222222"/>
          <w:sz w:val="20"/>
          <w:szCs w:val="20"/>
          <w:highlight w:val="white"/>
        </w:rPr>
        <w:t>(8):749-57.</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4.    </w:t>
      </w:r>
      <w:proofErr w:type="spellStart"/>
      <w:r>
        <w:rPr>
          <w:rFonts w:ascii="Arial" w:eastAsia="Arial" w:hAnsi="Arial" w:cs="Arial"/>
          <w:color w:val="222222"/>
          <w:sz w:val="20"/>
          <w:szCs w:val="20"/>
          <w:highlight w:val="white"/>
        </w:rPr>
        <w:t>Chawla</w:t>
      </w:r>
      <w:proofErr w:type="spellEnd"/>
      <w:r>
        <w:rPr>
          <w:rFonts w:ascii="Arial" w:eastAsia="Arial" w:hAnsi="Arial" w:cs="Arial"/>
          <w:color w:val="222222"/>
          <w:sz w:val="20"/>
          <w:szCs w:val="20"/>
          <w:highlight w:val="white"/>
        </w:rPr>
        <w:t xml:space="preserve"> TP, </w:t>
      </w:r>
      <w:proofErr w:type="spellStart"/>
      <w:r>
        <w:rPr>
          <w:rFonts w:ascii="Arial" w:eastAsia="Arial" w:hAnsi="Arial" w:cs="Arial"/>
          <w:color w:val="222222"/>
          <w:sz w:val="20"/>
          <w:szCs w:val="20"/>
          <w:highlight w:val="white"/>
        </w:rPr>
        <w:t>Cresswell</w:t>
      </w:r>
      <w:proofErr w:type="spellEnd"/>
      <w:r>
        <w:rPr>
          <w:rFonts w:ascii="Arial" w:eastAsia="Arial" w:hAnsi="Arial" w:cs="Arial"/>
          <w:color w:val="222222"/>
          <w:sz w:val="20"/>
          <w:szCs w:val="20"/>
          <w:highlight w:val="white"/>
        </w:rPr>
        <w:t xml:space="preserve"> M, </w:t>
      </w:r>
      <w:proofErr w:type="spellStart"/>
      <w:r>
        <w:rPr>
          <w:rFonts w:ascii="Arial" w:eastAsia="Arial" w:hAnsi="Arial" w:cs="Arial"/>
          <w:color w:val="222222"/>
          <w:sz w:val="20"/>
          <w:szCs w:val="20"/>
          <w:highlight w:val="white"/>
        </w:rPr>
        <w:t>Dhillon</w:t>
      </w:r>
      <w:proofErr w:type="spellEnd"/>
      <w:r>
        <w:rPr>
          <w:rFonts w:ascii="Arial" w:eastAsia="Arial" w:hAnsi="Arial" w:cs="Arial"/>
          <w:color w:val="222222"/>
          <w:sz w:val="20"/>
          <w:szCs w:val="20"/>
          <w:highlight w:val="white"/>
        </w:rPr>
        <w:t xml:space="preserve"> S, Greer ML, </w:t>
      </w:r>
      <w:proofErr w:type="spellStart"/>
      <w:r>
        <w:rPr>
          <w:rFonts w:ascii="Arial" w:eastAsia="Arial" w:hAnsi="Arial" w:cs="Arial"/>
          <w:color w:val="222222"/>
          <w:sz w:val="20"/>
          <w:szCs w:val="20"/>
          <w:highlight w:val="white"/>
        </w:rPr>
        <w:t>Hartery</w:t>
      </w:r>
      <w:proofErr w:type="spellEnd"/>
      <w:r>
        <w:rPr>
          <w:rFonts w:ascii="Arial" w:eastAsia="Arial" w:hAnsi="Arial" w:cs="Arial"/>
          <w:color w:val="222222"/>
          <w:sz w:val="20"/>
          <w:szCs w:val="20"/>
          <w:highlight w:val="white"/>
        </w:rPr>
        <w:t xml:space="preserve"> A, </w:t>
      </w:r>
      <w:proofErr w:type="spellStart"/>
      <w:r>
        <w:rPr>
          <w:rFonts w:ascii="Arial" w:eastAsia="Arial" w:hAnsi="Arial" w:cs="Arial"/>
          <w:color w:val="222222"/>
          <w:sz w:val="20"/>
          <w:szCs w:val="20"/>
          <w:highlight w:val="white"/>
        </w:rPr>
        <w:t>Keough</w:t>
      </w:r>
      <w:proofErr w:type="spellEnd"/>
      <w:r>
        <w:rPr>
          <w:rFonts w:ascii="Arial" w:eastAsia="Arial" w:hAnsi="Arial" w:cs="Arial"/>
          <w:color w:val="222222"/>
          <w:sz w:val="20"/>
          <w:szCs w:val="20"/>
          <w:highlight w:val="white"/>
        </w:rPr>
        <w:t xml:space="preserve"> V, </w:t>
      </w:r>
      <w:proofErr w:type="spellStart"/>
      <w:r>
        <w:rPr>
          <w:rFonts w:ascii="Arial" w:eastAsia="Arial" w:hAnsi="Arial" w:cs="Arial"/>
          <w:color w:val="222222"/>
          <w:sz w:val="20"/>
          <w:szCs w:val="20"/>
          <w:highlight w:val="white"/>
        </w:rPr>
        <w:t>Patlas</w:t>
      </w:r>
      <w:proofErr w:type="spellEnd"/>
      <w:r>
        <w:rPr>
          <w:rFonts w:ascii="Arial" w:eastAsia="Arial" w:hAnsi="Arial" w:cs="Arial"/>
          <w:color w:val="222222"/>
          <w:sz w:val="20"/>
          <w:szCs w:val="20"/>
          <w:highlight w:val="white"/>
        </w:rPr>
        <w:t xml:space="preserve"> MN. Canadian association of </w:t>
      </w:r>
      <w:proofErr w:type="gramStart"/>
      <w:r>
        <w:rPr>
          <w:rFonts w:ascii="Arial" w:eastAsia="Arial" w:hAnsi="Arial" w:cs="Arial"/>
          <w:color w:val="222222"/>
          <w:sz w:val="20"/>
          <w:szCs w:val="20"/>
          <w:highlight w:val="white"/>
        </w:rPr>
        <w:t>radiologists</w:t>
      </w:r>
      <w:proofErr w:type="gramEnd"/>
      <w:r>
        <w:rPr>
          <w:rFonts w:ascii="Arial" w:eastAsia="Arial" w:hAnsi="Arial" w:cs="Arial"/>
          <w:color w:val="222222"/>
          <w:sz w:val="20"/>
          <w:szCs w:val="20"/>
          <w:highlight w:val="white"/>
        </w:rPr>
        <w:t xml:space="preserve"> position statement on point-of-care ultrasound. </w:t>
      </w:r>
      <w:proofErr w:type="gramStart"/>
      <w:r>
        <w:rPr>
          <w:rFonts w:ascii="Arial" w:eastAsia="Arial" w:hAnsi="Arial" w:cs="Arial"/>
          <w:color w:val="222222"/>
          <w:sz w:val="20"/>
          <w:szCs w:val="20"/>
          <w:highlight w:val="white"/>
        </w:rPr>
        <w:t>Canadian Association of Radiologists' Journal.</w:t>
      </w:r>
      <w:proofErr w:type="gramEnd"/>
      <w:r>
        <w:rPr>
          <w:rFonts w:ascii="Arial" w:eastAsia="Arial" w:hAnsi="Arial" w:cs="Arial"/>
          <w:color w:val="222222"/>
          <w:sz w:val="20"/>
          <w:szCs w:val="20"/>
          <w:highlight w:val="white"/>
        </w:rPr>
        <w:t xml:space="preserve"> 2019 Aug</w:t>
      </w:r>
      <w:proofErr w:type="gramStart"/>
      <w:r>
        <w:rPr>
          <w:rFonts w:ascii="Arial" w:eastAsia="Arial" w:hAnsi="Arial" w:cs="Arial"/>
          <w:color w:val="222222"/>
          <w:sz w:val="20"/>
          <w:szCs w:val="20"/>
          <w:highlight w:val="white"/>
        </w:rPr>
        <w:t>;70</w:t>
      </w:r>
      <w:proofErr w:type="gramEnd"/>
      <w:r>
        <w:rPr>
          <w:rFonts w:ascii="Arial" w:eastAsia="Arial" w:hAnsi="Arial" w:cs="Arial"/>
          <w:color w:val="222222"/>
          <w:sz w:val="20"/>
          <w:szCs w:val="20"/>
          <w:highlight w:val="white"/>
        </w:rPr>
        <w:t>(3):219-25.</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5.    </w:t>
      </w:r>
      <w:r>
        <w:rPr>
          <w:rFonts w:ascii="Arial" w:eastAsia="Arial" w:hAnsi="Arial" w:cs="Arial"/>
          <w:color w:val="222222"/>
          <w:sz w:val="20"/>
          <w:szCs w:val="20"/>
          <w:highlight w:val="white"/>
        </w:rPr>
        <w:t xml:space="preserve">Blooms, B &amp; Gibbons, R. Stat Pearls [Internet]. </w:t>
      </w:r>
      <w:proofErr w:type="gramStart"/>
      <w:r>
        <w:rPr>
          <w:rFonts w:ascii="Arial" w:eastAsia="Arial" w:hAnsi="Arial" w:cs="Arial"/>
          <w:color w:val="222222"/>
          <w:sz w:val="20"/>
          <w:szCs w:val="20"/>
          <w:highlight w:val="white"/>
        </w:rPr>
        <w:t xml:space="preserve">Treasure Island, Florida; </w:t>
      </w:r>
      <w:proofErr w:type="spellStart"/>
      <w:r>
        <w:rPr>
          <w:rFonts w:ascii="Arial" w:eastAsia="Arial" w:hAnsi="Arial" w:cs="Arial"/>
          <w:color w:val="222222"/>
          <w:sz w:val="20"/>
          <w:szCs w:val="20"/>
          <w:highlight w:val="white"/>
        </w:rPr>
        <w:t>StatPearls</w:t>
      </w:r>
      <w:proofErr w:type="spellEnd"/>
      <w:r>
        <w:rPr>
          <w:rFonts w:ascii="Arial" w:eastAsia="Arial" w:hAnsi="Arial" w:cs="Arial"/>
          <w:color w:val="222222"/>
          <w:sz w:val="20"/>
          <w:szCs w:val="20"/>
          <w:highlight w:val="white"/>
        </w:rPr>
        <w:t xml:space="preserve"> Publishing; 2017.</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 xml:space="preserve">Focused assessment with </w:t>
      </w:r>
      <w:proofErr w:type="spellStart"/>
      <w:r>
        <w:rPr>
          <w:rFonts w:ascii="Arial" w:eastAsia="Arial" w:hAnsi="Arial" w:cs="Arial"/>
          <w:color w:val="222222"/>
          <w:sz w:val="20"/>
          <w:szCs w:val="20"/>
          <w:highlight w:val="white"/>
        </w:rPr>
        <w:t>sonography</w:t>
      </w:r>
      <w:proofErr w:type="spellEnd"/>
      <w:r>
        <w:rPr>
          <w:rFonts w:ascii="Arial" w:eastAsia="Arial" w:hAnsi="Arial" w:cs="Arial"/>
          <w:color w:val="222222"/>
          <w:sz w:val="20"/>
          <w:szCs w:val="20"/>
          <w:highlight w:val="white"/>
        </w:rPr>
        <w:t xml:space="preserve"> for trauma (FAST).</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cited</w:t>
      </w:r>
      <w:proofErr w:type="gramEnd"/>
      <w:r>
        <w:rPr>
          <w:rFonts w:ascii="Arial" w:eastAsia="Arial" w:hAnsi="Arial" w:cs="Arial"/>
          <w:color w:val="222222"/>
          <w:sz w:val="20"/>
          <w:szCs w:val="20"/>
          <w:highlight w:val="white"/>
        </w:rPr>
        <w:t xml:space="preserve"> June 19th, 2020]. Available from:</w:t>
      </w:r>
      <w:hyperlink r:id="rId7">
        <w:r>
          <w:rPr>
            <w:rFonts w:ascii="Arial" w:eastAsia="Arial" w:hAnsi="Arial" w:cs="Arial"/>
            <w:color w:val="222222"/>
            <w:sz w:val="20"/>
            <w:szCs w:val="20"/>
            <w:highlight w:val="white"/>
            <w:u w:val="single"/>
          </w:rPr>
          <w:t xml:space="preserve"> </w:t>
        </w:r>
      </w:hyperlink>
      <w:hyperlink r:id="rId8">
        <w:r>
          <w:rPr>
            <w:rFonts w:ascii="Arial" w:eastAsia="Arial" w:hAnsi="Arial" w:cs="Arial"/>
            <w:color w:val="1155CC"/>
            <w:sz w:val="20"/>
            <w:szCs w:val="20"/>
            <w:highlight w:val="white"/>
            <w:u w:val="single"/>
          </w:rPr>
          <w:t>https://europepmc.org/article/NBK/nbk470479</w:t>
        </w:r>
      </w:hyperlink>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6.    </w:t>
      </w:r>
      <w:proofErr w:type="spellStart"/>
      <w:r>
        <w:rPr>
          <w:rFonts w:ascii="Arial" w:eastAsia="Arial" w:hAnsi="Arial" w:cs="Arial"/>
          <w:color w:val="222222"/>
          <w:sz w:val="20"/>
          <w:szCs w:val="20"/>
          <w:highlight w:val="white"/>
        </w:rPr>
        <w:t>Diprose</w:t>
      </w:r>
      <w:proofErr w:type="spellEnd"/>
      <w:r>
        <w:rPr>
          <w:rFonts w:ascii="Arial" w:eastAsia="Arial" w:hAnsi="Arial" w:cs="Arial"/>
          <w:color w:val="222222"/>
          <w:sz w:val="20"/>
          <w:szCs w:val="20"/>
          <w:highlight w:val="white"/>
        </w:rPr>
        <w:t xml:space="preserve"> W, </w:t>
      </w:r>
      <w:proofErr w:type="spellStart"/>
      <w:r>
        <w:rPr>
          <w:rFonts w:ascii="Arial" w:eastAsia="Arial" w:hAnsi="Arial" w:cs="Arial"/>
          <w:color w:val="222222"/>
          <w:sz w:val="20"/>
          <w:szCs w:val="20"/>
          <w:highlight w:val="white"/>
        </w:rPr>
        <w:t>Verster</w:t>
      </w:r>
      <w:proofErr w:type="spellEnd"/>
      <w:r>
        <w:rPr>
          <w:rFonts w:ascii="Arial" w:eastAsia="Arial" w:hAnsi="Arial" w:cs="Arial"/>
          <w:color w:val="222222"/>
          <w:sz w:val="20"/>
          <w:szCs w:val="20"/>
          <w:highlight w:val="white"/>
        </w:rPr>
        <w:t xml:space="preserve"> F, </w:t>
      </w:r>
      <w:proofErr w:type="spellStart"/>
      <w:r>
        <w:rPr>
          <w:rFonts w:ascii="Arial" w:eastAsia="Arial" w:hAnsi="Arial" w:cs="Arial"/>
          <w:color w:val="222222"/>
          <w:sz w:val="20"/>
          <w:szCs w:val="20"/>
          <w:highlight w:val="white"/>
        </w:rPr>
        <w:t>Schauer</w:t>
      </w:r>
      <w:proofErr w:type="spellEnd"/>
      <w:r>
        <w:rPr>
          <w:rFonts w:ascii="Arial" w:eastAsia="Arial" w:hAnsi="Arial" w:cs="Arial"/>
          <w:color w:val="222222"/>
          <w:sz w:val="20"/>
          <w:szCs w:val="20"/>
          <w:highlight w:val="white"/>
        </w:rPr>
        <w:t xml:space="preserve"> C. Re-examining physical findings with point-of-care ultrasound: a narrative review. </w:t>
      </w:r>
      <w:proofErr w:type="gramStart"/>
      <w:r>
        <w:rPr>
          <w:rFonts w:ascii="Arial" w:eastAsia="Arial" w:hAnsi="Arial" w:cs="Arial"/>
          <w:color w:val="222222"/>
          <w:sz w:val="20"/>
          <w:szCs w:val="20"/>
          <w:highlight w:val="white"/>
        </w:rPr>
        <w:t>The New Zealand Medical Journal (Online).</w:t>
      </w:r>
      <w:proofErr w:type="gramEnd"/>
      <w:r>
        <w:rPr>
          <w:rFonts w:ascii="Arial" w:eastAsia="Arial" w:hAnsi="Arial" w:cs="Arial"/>
          <w:color w:val="222222"/>
          <w:sz w:val="20"/>
          <w:szCs w:val="20"/>
          <w:highlight w:val="white"/>
        </w:rPr>
        <w:t xml:space="preserve"> 2017 Jan 27</w:t>
      </w:r>
      <w:proofErr w:type="gramStart"/>
      <w:r>
        <w:rPr>
          <w:rFonts w:ascii="Arial" w:eastAsia="Arial" w:hAnsi="Arial" w:cs="Arial"/>
          <w:color w:val="222222"/>
          <w:sz w:val="20"/>
          <w:szCs w:val="20"/>
          <w:highlight w:val="white"/>
        </w:rPr>
        <w:t>;130</w:t>
      </w:r>
      <w:proofErr w:type="gramEnd"/>
      <w:r>
        <w:rPr>
          <w:rFonts w:ascii="Arial" w:eastAsia="Arial" w:hAnsi="Arial" w:cs="Arial"/>
          <w:color w:val="222222"/>
          <w:sz w:val="20"/>
          <w:szCs w:val="20"/>
          <w:highlight w:val="white"/>
        </w:rPr>
        <w:t>(1449):46.</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7.    </w:t>
      </w:r>
      <w:proofErr w:type="spellStart"/>
      <w:r>
        <w:rPr>
          <w:rFonts w:ascii="Arial" w:eastAsia="Arial" w:hAnsi="Arial" w:cs="Arial"/>
          <w:color w:val="222222"/>
          <w:sz w:val="20"/>
          <w:szCs w:val="20"/>
          <w:highlight w:val="white"/>
        </w:rPr>
        <w:t>Adhikari</w:t>
      </w:r>
      <w:proofErr w:type="spellEnd"/>
      <w:r>
        <w:rPr>
          <w:rFonts w:ascii="Arial" w:eastAsia="Arial" w:hAnsi="Arial" w:cs="Arial"/>
          <w:color w:val="222222"/>
          <w:sz w:val="20"/>
          <w:szCs w:val="20"/>
          <w:highlight w:val="white"/>
        </w:rPr>
        <w:t xml:space="preserve"> S, </w:t>
      </w:r>
      <w:proofErr w:type="spellStart"/>
      <w:r>
        <w:rPr>
          <w:rFonts w:ascii="Arial" w:eastAsia="Arial" w:hAnsi="Arial" w:cs="Arial"/>
          <w:color w:val="222222"/>
          <w:sz w:val="20"/>
          <w:szCs w:val="20"/>
          <w:highlight w:val="white"/>
        </w:rPr>
        <w:t>Amini</w:t>
      </w:r>
      <w:proofErr w:type="spellEnd"/>
      <w:r>
        <w:rPr>
          <w:rFonts w:ascii="Arial" w:eastAsia="Arial" w:hAnsi="Arial" w:cs="Arial"/>
          <w:color w:val="222222"/>
          <w:sz w:val="20"/>
          <w:szCs w:val="20"/>
          <w:highlight w:val="white"/>
        </w:rPr>
        <w:t xml:space="preserve"> R, </w:t>
      </w:r>
      <w:proofErr w:type="spellStart"/>
      <w:r>
        <w:rPr>
          <w:rFonts w:ascii="Arial" w:eastAsia="Arial" w:hAnsi="Arial" w:cs="Arial"/>
          <w:color w:val="222222"/>
          <w:sz w:val="20"/>
          <w:szCs w:val="20"/>
          <w:highlight w:val="white"/>
        </w:rPr>
        <w:t>Stolz</w:t>
      </w:r>
      <w:proofErr w:type="spellEnd"/>
      <w:r>
        <w:rPr>
          <w:rFonts w:ascii="Arial" w:eastAsia="Arial" w:hAnsi="Arial" w:cs="Arial"/>
          <w:color w:val="222222"/>
          <w:sz w:val="20"/>
          <w:szCs w:val="20"/>
          <w:highlight w:val="white"/>
        </w:rPr>
        <w:t xml:space="preserve"> LA, </w:t>
      </w:r>
      <w:proofErr w:type="spellStart"/>
      <w:r>
        <w:rPr>
          <w:rFonts w:ascii="Arial" w:eastAsia="Arial" w:hAnsi="Arial" w:cs="Arial"/>
          <w:color w:val="222222"/>
          <w:sz w:val="20"/>
          <w:szCs w:val="20"/>
          <w:highlight w:val="white"/>
        </w:rPr>
        <w:t>Blaivas</w:t>
      </w:r>
      <w:proofErr w:type="spellEnd"/>
      <w:r>
        <w:rPr>
          <w:rFonts w:ascii="Arial" w:eastAsia="Arial" w:hAnsi="Arial" w:cs="Arial"/>
          <w:color w:val="222222"/>
          <w:sz w:val="20"/>
          <w:szCs w:val="20"/>
          <w:highlight w:val="white"/>
        </w:rPr>
        <w:t xml:space="preserve"> M. Impact of point-of-care ultrasound on quality of care in clinical practice. </w:t>
      </w:r>
      <w:proofErr w:type="gramStart"/>
      <w:r>
        <w:rPr>
          <w:rFonts w:ascii="Arial" w:eastAsia="Arial" w:hAnsi="Arial" w:cs="Arial"/>
          <w:color w:val="222222"/>
          <w:sz w:val="20"/>
          <w:szCs w:val="20"/>
          <w:highlight w:val="white"/>
        </w:rPr>
        <w:t>Reports in Medical Imaging.</w:t>
      </w:r>
      <w:proofErr w:type="gramEnd"/>
      <w:r>
        <w:rPr>
          <w:rFonts w:ascii="Arial" w:eastAsia="Arial" w:hAnsi="Arial" w:cs="Arial"/>
          <w:color w:val="222222"/>
          <w:sz w:val="20"/>
          <w:szCs w:val="20"/>
          <w:highlight w:val="white"/>
        </w:rPr>
        <w:t xml:space="preserve"> 2014 Sep 5</w:t>
      </w:r>
      <w:proofErr w:type="gramStart"/>
      <w:r>
        <w:rPr>
          <w:rFonts w:ascii="Arial" w:eastAsia="Arial" w:hAnsi="Arial" w:cs="Arial"/>
          <w:color w:val="222222"/>
          <w:sz w:val="20"/>
          <w:szCs w:val="20"/>
          <w:highlight w:val="white"/>
        </w:rPr>
        <w:t>;7:81</w:t>
      </w:r>
      <w:proofErr w:type="gramEnd"/>
      <w:r>
        <w:rPr>
          <w:rFonts w:ascii="Arial" w:eastAsia="Arial" w:hAnsi="Arial" w:cs="Arial"/>
          <w:color w:val="222222"/>
          <w:sz w:val="20"/>
          <w:szCs w:val="20"/>
          <w:highlight w:val="white"/>
        </w:rPr>
        <w:t>-93.</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8.    </w:t>
      </w:r>
      <w:proofErr w:type="spellStart"/>
      <w:r>
        <w:rPr>
          <w:rFonts w:ascii="Arial" w:eastAsia="Arial" w:hAnsi="Arial" w:cs="Arial"/>
          <w:color w:val="222222"/>
          <w:sz w:val="20"/>
          <w:szCs w:val="20"/>
          <w:highlight w:val="white"/>
        </w:rPr>
        <w:t>Saugel</w:t>
      </w:r>
      <w:proofErr w:type="spellEnd"/>
      <w:r>
        <w:rPr>
          <w:rFonts w:ascii="Arial" w:eastAsia="Arial" w:hAnsi="Arial" w:cs="Arial"/>
          <w:color w:val="222222"/>
          <w:sz w:val="20"/>
          <w:szCs w:val="20"/>
          <w:highlight w:val="white"/>
        </w:rPr>
        <w:t xml:space="preserve"> B, </w:t>
      </w:r>
      <w:proofErr w:type="spellStart"/>
      <w:r>
        <w:rPr>
          <w:rFonts w:ascii="Arial" w:eastAsia="Arial" w:hAnsi="Arial" w:cs="Arial"/>
          <w:color w:val="222222"/>
          <w:sz w:val="20"/>
          <w:szCs w:val="20"/>
          <w:highlight w:val="white"/>
        </w:rPr>
        <w:t>Scheeren</w:t>
      </w:r>
      <w:proofErr w:type="spellEnd"/>
      <w:r>
        <w:rPr>
          <w:rFonts w:ascii="Arial" w:eastAsia="Arial" w:hAnsi="Arial" w:cs="Arial"/>
          <w:color w:val="222222"/>
          <w:sz w:val="20"/>
          <w:szCs w:val="20"/>
          <w:highlight w:val="white"/>
        </w:rPr>
        <w:t xml:space="preserve"> TW, </w:t>
      </w:r>
      <w:proofErr w:type="spellStart"/>
      <w:r>
        <w:rPr>
          <w:rFonts w:ascii="Arial" w:eastAsia="Arial" w:hAnsi="Arial" w:cs="Arial"/>
          <w:color w:val="222222"/>
          <w:sz w:val="20"/>
          <w:szCs w:val="20"/>
          <w:highlight w:val="white"/>
        </w:rPr>
        <w:t>Teboul</w:t>
      </w:r>
      <w:proofErr w:type="spellEnd"/>
      <w:r>
        <w:rPr>
          <w:rFonts w:ascii="Arial" w:eastAsia="Arial" w:hAnsi="Arial" w:cs="Arial"/>
          <w:color w:val="222222"/>
          <w:sz w:val="20"/>
          <w:szCs w:val="20"/>
          <w:highlight w:val="white"/>
        </w:rPr>
        <w:t xml:space="preserve"> JL. Ultrasound-guided central venous catheter placement: a structured review and recommendations for clinical practice. </w:t>
      </w:r>
      <w:proofErr w:type="gramStart"/>
      <w:r>
        <w:rPr>
          <w:rFonts w:ascii="Arial" w:eastAsia="Arial" w:hAnsi="Arial" w:cs="Arial"/>
          <w:color w:val="222222"/>
          <w:sz w:val="20"/>
          <w:szCs w:val="20"/>
          <w:highlight w:val="white"/>
        </w:rPr>
        <w:t>Critical Care.</w:t>
      </w:r>
      <w:proofErr w:type="gramEnd"/>
      <w:r>
        <w:rPr>
          <w:rFonts w:ascii="Arial" w:eastAsia="Arial" w:hAnsi="Arial" w:cs="Arial"/>
          <w:color w:val="222222"/>
          <w:sz w:val="20"/>
          <w:szCs w:val="20"/>
          <w:highlight w:val="white"/>
        </w:rPr>
        <w:t xml:space="preserve"> 2017 Dec</w:t>
      </w:r>
      <w:proofErr w:type="gramStart"/>
      <w:r>
        <w:rPr>
          <w:rFonts w:ascii="Arial" w:eastAsia="Arial" w:hAnsi="Arial" w:cs="Arial"/>
          <w:color w:val="222222"/>
          <w:sz w:val="20"/>
          <w:szCs w:val="20"/>
          <w:highlight w:val="white"/>
        </w:rPr>
        <w:t>;21</w:t>
      </w:r>
      <w:proofErr w:type="gramEnd"/>
      <w:r>
        <w:rPr>
          <w:rFonts w:ascii="Arial" w:eastAsia="Arial" w:hAnsi="Arial" w:cs="Arial"/>
          <w:color w:val="222222"/>
          <w:sz w:val="20"/>
          <w:szCs w:val="20"/>
          <w:highlight w:val="white"/>
        </w:rPr>
        <w:t>(1):225.</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9.    </w:t>
      </w:r>
      <w:r>
        <w:rPr>
          <w:rFonts w:ascii="Arial" w:eastAsia="Arial" w:hAnsi="Arial" w:cs="Arial"/>
          <w:color w:val="222222"/>
          <w:sz w:val="20"/>
          <w:szCs w:val="20"/>
          <w:highlight w:val="white"/>
        </w:rPr>
        <w:t xml:space="preserve">Steinmetz P, </w:t>
      </w:r>
      <w:proofErr w:type="spellStart"/>
      <w:r>
        <w:rPr>
          <w:rFonts w:ascii="Arial" w:eastAsia="Arial" w:hAnsi="Arial" w:cs="Arial"/>
          <w:color w:val="222222"/>
          <w:sz w:val="20"/>
          <w:szCs w:val="20"/>
          <w:highlight w:val="white"/>
        </w:rPr>
        <w:t>Dobrescu</w:t>
      </w:r>
      <w:proofErr w:type="spellEnd"/>
      <w:r>
        <w:rPr>
          <w:rFonts w:ascii="Arial" w:eastAsia="Arial" w:hAnsi="Arial" w:cs="Arial"/>
          <w:color w:val="222222"/>
          <w:sz w:val="20"/>
          <w:szCs w:val="20"/>
          <w:highlight w:val="white"/>
        </w:rPr>
        <w:t xml:space="preserve"> O, </w:t>
      </w:r>
      <w:proofErr w:type="spellStart"/>
      <w:r>
        <w:rPr>
          <w:rFonts w:ascii="Arial" w:eastAsia="Arial" w:hAnsi="Arial" w:cs="Arial"/>
          <w:color w:val="222222"/>
          <w:sz w:val="20"/>
          <w:szCs w:val="20"/>
          <w:highlight w:val="white"/>
        </w:rPr>
        <w:t>Oleskevich</w:t>
      </w:r>
      <w:proofErr w:type="spellEnd"/>
      <w:r>
        <w:rPr>
          <w:rFonts w:ascii="Arial" w:eastAsia="Arial" w:hAnsi="Arial" w:cs="Arial"/>
          <w:color w:val="222222"/>
          <w:sz w:val="20"/>
          <w:szCs w:val="20"/>
          <w:highlight w:val="white"/>
        </w:rPr>
        <w:t xml:space="preserve"> S, Lewis J. Bedside ultrasound education in Canadian medical schools: a national survey. </w:t>
      </w:r>
      <w:proofErr w:type="gramStart"/>
      <w:r>
        <w:rPr>
          <w:rFonts w:ascii="Arial" w:eastAsia="Arial" w:hAnsi="Arial" w:cs="Arial"/>
          <w:color w:val="222222"/>
          <w:sz w:val="20"/>
          <w:szCs w:val="20"/>
          <w:highlight w:val="white"/>
        </w:rPr>
        <w:t>Canadian medical education journal.</w:t>
      </w:r>
      <w:proofErr w:type="gramEnd"/>
      <w:r>
        <w:rPr>
          <w:rFonts w:ascii="Arial" w:eastAsia="Arial" w:hAnsi="Arial" w:cs="Arial"/>
          <w:color w:val="222222"/>
          <w:sz w:val="20"/>
          <w:szCs w:val="20"/>
          <w:highlight w:val="white"/>
        </w:rPr>
        <w:t xml:space="preserve"> 2016</w:t>
      </w:r>
      <w:proofErr w:type="gramStart"/>
      <w:r>
        <w:rPr>
          <w:rFonts w:ascii="Arial" w:eastAsia="Arial" w:hAnsi="Arial" w:cs="Arial"/>
          <w:color w:val="222222"/>
          <w:sz w:val="20"/>
          <w:szCs w:val="20"/>
          <w:highlight w:val="white"/>
        </w:rPr>
        <w:t>;7</w:t>
      </w:r>
      <w:proofErr w:type="gramEnd"/>
      <w:r>
        <w:rPr>
          <w:rFonts w:ascii="Arial" w:eastAsia="Arial" w:hAnsi="Arial" w:cs="Arial"/>
          <w:color w:val="222222"/>
          <w:sz w:val="20"/>
          <w:szCs w:val="20"/>
          <w:highlight w:val="white"/>
        </w:rPr>
        <w:t>(1):e78.</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10.  </w:t>
      </w:r>
      <w:proofErr w:type="spellStart"/>
      <w:r>
        <w:rPr>
          <w:rFonts w:ascii="Arial" w:eastAsia="Arial" w:hAnsi="Arial" w:cs="Arial"/>
          <w:color w:val="222222"/>
          <w:sz w:val="20"/>
          <w:szCs w:val="20"/>
          <w:highlight w:val="white"/>
        </w:rPr>
        <w:t>Hoppmann</w:t>
      </w:r>
      <w:proofErr w:type="spellEnd"/>
      <w:r>
        <w:rPr>
          <w:rFonts w:ascii="Arial" w:eastAsia="Arial" w:hAnsi="Arial" w:cs="Arial"/>
          <w:color w:val="222222"/>
          <w:sz w:val="20"/>
          <w:szCs w:val="20"/>
          <w:highlight w:val="white"/>
        </w:rPr>
        <w:t xml:space="preserve"> RA, </w:t>
      </w:r>
      <w:proofErr w:type="spellStart"/>
      <w:r>
        <w:rPr>
          <w:rFonts w:ascii="Arial" w:eastAsia="Arial" w:hAnsi="Arial" w:cs="Arial"/>
          <w:color w:val="222222"/>
          <w:sz w:val="20"/>
          <w:szCs w:val="20"/>
          <w:highlight w:val="white"/>
        </w:rPr>
        <w:t>Rao</w:t>
      </w:r>
      <w:proofErr w:type="spellEnd"/>
      <w:r>
        <w:rPr>
          <w:rFonts w:ascii="Arial" w:eastAsia="Arial" w:hAnsi="Arial" w:cs="Arial"/>
          <w:color w:val="222222"/>
          <w:sz w:val="20"/>
          <w:szCs w:val="20"/>
          <w:highlight w:val="white"/>
        </w:rPr>
        <w:t xml:space="preserve"> VV, Bell F, Poston MB, Howe DB, Riffle S, Harris S, Riley R, McMahon C, Wilson LB, </w:t>
      </w:r>
      <w:proofErr w:type="spellStart"/>
      <w:r>
        <w:rPr>
          <w:rFonts w:ascii="Arial" w:eastAsia="Arial" w:hAnsi="Arial" w:cs="Arial"/>
          <w:color w:val="222222"/>
          <w:sz w:val="20"/>
          <w:szCs w:val="20"/>
          <w:highlight w:val="white"/>
        </w:rPr>
        <w:t>Blanck</w:t>
      </w:r>
      <w:proofErr w:type="spellEnd"/>
      <w:r>
        <w:rPr>
          <w:rFonts w:ascii="Arial" w:eastAsia="Arial" w:hAnsi="Arial" w:cs="Arial"/>
          <w:color w:val="222222"/>
          <w:sz w:val="20"/>
          <w:szCs w:val="20"/>
          <w:highlight w:val="white"/>
        </w:rPr>
        <w:t xml:space="preserve"> E. The evolution of an integrated ultrasound curriculum (</w:t>
      </w:r>
      <w:proofErr w:type="spellStart"/>
      <w:r>
        <w:rPr>
          <w:rFonts w:ascii="Arial" w:eastAsia="Arial" w:hAnsi="Arial" w:cs="Arial"/>
          <w:color w:val="222222"/>
          <w:sz w:val="20"/>
          <w:szCs w:val="20"/>
          <w:highlight w:val="white"/>
        </w:rPr>
        <w:t>iUSC</w:t>
      </w:r>
      <w:proofErr w:type="spellEnd"/>
      <w:r>
        <w:rPr>
          <w:rFonts w:ascii="Arial" w:eastAsia="Arial" w:hAnsi="Arial" w:cs="Arial"/>
          <w:color w:val="222222"/>
          <w:sz w:val="20"/>
          <w:szCs w:val="20"/>
          <w:highlight w:val="white"/>
        </w:rPr>
        <w:t xml:space="preserve">) for medical students: 9-year experience. </w:t>
      </w:r>
      <w:proofErr w:type="gramStart"/>
      <w:r>
        <w:rPr>
          <w:rFonts w:ascii="Arial" w:eastAsia="Arial" w:hAnsi="Arial" w:cs="Arial"/>
          <w:color w:val="222222"/>
          <w:sz w:val="20"/>
          <w:szCs w:val="20"/>
          <w:highlight w:val="white"/>
        </w:rPr>
        <w:t>Critical ultrasound journal.</w:t>
      </w:r>
      <w:proofErr w:type="gramEnd"/>
      <w:r>
        <w:rPr>
          <w:rFonts w:ascii="Arial" w:eastAsia="Arial" w:hAnsi="Arial" w:cs="Arial"/>
          <w:color w:val="222222"/>
          <w:sz w:val="20"/>
          <w:szCs w:val="20"/>
          <w:highlight w:val="white"/>
        </w:rPr>
        <w:t xml:space="preserve"> 2015 Dec 1</w:t>
      </w:r>
      <w:proofErr w:type="gramStart"/>
      <w:r>
        <w:rPr>
          <w:rFonts w:ascii="Arial" w:eastAsia="Arial" w:hAnsi="Arial" w:cs="Arial"/>
          <w:color w:val="222222"/>
          <w:sz w:val="20"/>
          <w:szCs w:val="20"/>
          <w:highlight w:val="white"/>
        </w:rPr>
        <w:t>;7</w:t>
      </w:r>
      <w:proofErr w:type="gramEnd"/>
      <w:r>
        <w:rPr>
          <w:rFonts w:ascii="Arial" w:eastAsia="Arial" w:hAnsi="Arial" w:cs="Arial"/>
          <w:color w:val="222222"/>
          <w:sz w:val="20"/>
          <w:szCs w:val="20"/>
          <w:highlight w:val="white"/>
        </w:rPr>
        <w:t>(1):18.</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11.  </w:t>
      </w:r>
      <w:proofErr w:type="spellStart"/>
      <w:r>
        <w:rPr>
          <w:rFonts w:ascii="Arial" w:eastAsia="Arial" w:hAnsi="Arial" w:cs="Arial"/>
          <w:color w:val="222222"/>
          <w:sz w:val="20"/>
          <w:szCs w:val="20"/>
          <w:highlight w:val="white"/>
        </w:rPr>
        <w:t>Prager</w:t>
      </w:r>
      <w:proofErr w:type="spellEnd"/>
      <w:r>
        <w:rPr>
          <w:rFonts w:ascii="Arial" w:eastAsia="Arial" w:hAnsi="Arial" w:cs="Arial"/>
          <w:color w:val="222222"/>
          <w:sz w:val="20"/>
          <w:szCs w:val="20"/>
          <w:highlight w:val="white"/>
        </w:rPr>
        <w:t xml:space="preserve"> R, McCallum J, Kim D, </w:t>
      </w:r>
      <w:proofErr w:type="spellStart"/>
      <w:r>
        <w:rPr>
          <w:rFonts w:ascii="Arial" w:eastAsia="Arial" w:hAnsi="Arial" w:cs="Arial"/>
          <w:color w:val="222222"/>
          <w:sz w:val="20"/>
          <w:szCs w:val="20"/>
          <w:highlight w:val="white"/>
        </w:rPr>
        <w:t>Neitzel</w:t>
      </w:r>
      <w:proofErr w:type="spellEnd"/>
      <w:r>
        <w:rPr>
          <w:rFonts w:ascii="Arial" w:eastAsia="Arial" w:hAnsi="Arial" w:cs="Arial"/>
          <w:color w:val="222222"/>
          <w:sz w:val="20"/>
          <w:szCs w:val="20"/>
          <w:highlight w:val="white"/>
        </w:rPr>
        <w:t xml:space="preserve"> A. Point of care ultrasound in undergraduate medical education: A survey of University of British Columbia medical student attitudes. </w:t>
      </w:r>
      <w:proofErr w:type="gramStart"/>
      <w:r>
        <w:rPr>
          <w:rFonts w:ascii="Arial" w:eastAsia="Arial" w:hAnsi="Arial" w:cs="Arial"/>
          <w:color w:val="222222"/>
          <w:sz w:val="20"/>
          <w:szCs w:val="20"/>
          <w:highlight w:val="white"/>
        </w:rPr>
        <w:t>UBC Medical Journal.</w:t>
      </w:r>
      <w:proofErr w:type="gramEnd"/>
      <w:r>
        <w:rPr>
          <w:rFonts w:ascii="Arial" w:eastAsia="Arial" w:hAnsi="Arial" w:cs="Arial"/>
          <w:color w:val="222222"/>
          <w:sz w:val="20"/>
          <w:szCs w:val="20"/>
          <w:highlight w:val="white"/>
        </w:rPr>
        <w:t xml:space="preserve"> 2016 Mar 1</w:t>
      </w:r>
      <w:proofErr w:type="gramStart"/>
      <w:r>
        <w:rPr>
          <w:rFonts w:ascii="Arial" w:eastAsia="Arial" w:hAnsi="Arial" w:cs="Arial"/>
          <w:color w:val="222222"/>
          <w:sz w:val="20"/>
          <w:szCs w:val="20"/>
          <w:highlight w:val="white"/>
        </w:rPr>
        <w:t>;7</w:t>
      </w:r>
      <w:proofErr w:type="gramEnd"/>
      <w:r>
        <w:rPr>
          <w:rFonts w:ascii="Arial" w:eastAsia="Arial" w:hAnsi="Arial" w:cs="Arial"/>
          <w:color w:val="222222"/>
          <w:sz w:val="20"/>
          <w:szCs w:val="20"/>
          <w:highlight w:val="white"/>
        </w:rPr>
        <w:t>(2).</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12. Smallwood N, </w:t>
      </w:r>
      <w:proofErr w:type="spellStart"/>
      <w:r>
        <w:rPr>
          <w:rFonts w:ascii="Arial" w:eastAsia="Arial" w:hAnsi="Arial" w:cs="Arial"/>
          <w:color w:val="222222"/>
          <w:sz w:val="20"/>
          <w:szCs w:val="20"/>
          <w:highlight w:val="white"/>
        </w:rPr>
        <w:t>Dachsel</w:t>
      </w:r>
      <w:proofErr w:type="spellEnd"/>
      <w:r>
        <w:rPr>
          <w:rFonts w:ascii="Arial" w:eastAsia="Arial" w:hAnsi="Arial" w:cs="Arial"/>
          <w:color w:val="222222"/>
          <w:sz w:val="20"/>
          <w:szCs w:val="20"/>
          <w:highlight w:val="white"/>
        </w:rPr>
        <w:t xml:space="preserve"> M. Point-of-care ultrasound (POCUS): unnecessary gadgetry or evidence-based medicine</w:t>
      </w:r>
      <w:proofErr w:type="gramStart"/>
      <w:r>
        <w:rPr>
          <w:rFonts w:ascii="Arial" w:eastAsia="Arial" w:hAnsi="Arial" w:cs="Arial"/>
          <w:color w:val="222222"/>
          <w:sz w:val="20"/>
          <w:szCs w:val="20"/>
          <w:highlight w:val="white"/>
        </w:rPr>
        <w:t>?.</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Clinical Medicine.</w:t>
      </w:r>
      <w:proofErr w:type="gramEnd"/>
      <w:r>
        <w:rPr>
          <w:rFonts w:ascii="Arial" w:eastAsia="Arial" w:hAnsi="Arial" w:cs="Arial"/>
          <w:color w:val="222222"/>
          <w:sz w:val="20"/>
          <w:szCs w:val="20"/>
          <w:highlight w:val="white"/>
        </w:rPr>
        <w:t xml:space="preserve"> 2018 Jun</w:t>
      </w:r>
      <w:proofErr w:type="gramStart"/>
      <w:r>
        <w:rPr>
          <w:rFonts w:ascii="Arial" w:eastAsia="Arial" w:hAnsi="Arial" w:cs="Arial"/>
          <w:color w:val="222222"/>
          <w:sz w:val="20"/>
          <w:szCs w:val="20"/>
          <w:highlight w:val="white"/>
        </w:rPr>
        <w:t>;18</w:t>
      </w:r>
      <w:proofErr w:type="gramEnd"/>
      <w:r>
        <w:rPr>
          <w:rFonts w:ascii="Arial" w:eastAsia="Arial" w:hAnsi="Arial" w:cs="Arial"/>
          <w:color w:val="222222"/>
          <w:sz w:val="20"/>
          <w:szCs w:val="20"/>
          <w:highlight w:val="white"/>
        </w:rPr>
        <w:t>(3):219.</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13. Steinmetz P, </w:t>
      </w:r>
      <w:proofErr w:type="spellStart"/>
      <w:r>
        <w:rPr>
          <w:rFonts w:ascii="Arial" w:eastAsia="Arial" w:hAnsi="Arial" w:cs="Arial"/>
          <w:color w:val="222222"/>
          <w:sz w:val="20"/>
          <w:szCs w:val="20"/>
          <w:highlight w:val="white"/>
        </w:rPr>
        <w:t>Oleskevich</w:t>
      </w:r>
      <w:proofErr w:type="spellEnd"/>
      <w:r>
        <w:rPr>
          <w:rFonts w:ascii="Arial" w:eastAsia="Arial" w:hAnsi="Arial" w:cs="Arial"/>
          <w:color w:val="222222"/>
          <w:sz w:val="20"/>
          <w:szCs w:val="20"/>
          <w:highlight w:val="white"/>
        </w:rPr>
        <w:t xml:space="preserve"> S, Lewis J. Acquisition and long</w:t>
      </w:r>
      <w:r>
        <w:rPr>
          <w:rFonts w:ascii="Times New Roman" w:eastAsia="Times New Roman" w:hAnsi="Times New Roman" w:cs="Times New Roman"/>
          <w:color w:val="222222"/>
          <w:sz w:val="20"/>
          <w:szCs w:val="20"/>
          <w:highlight w:val="white"/>
        </w:rPr>
        <w:t>‐</w:t>
      </w:r>
      <w:r>
        <w:rPr>
          <w:rFonts w:ascii="Arial" w:eastAsia="Arial" w:hAnsi="Arial" w:cs="Arial"/>
          <w:color w:val="222222"/>
          <w:sz w:val="20"/>
          <w:szCs w:val="20"/>
          <w:highlight w:val="white"/>
        </w:rPr>
        <w:t>term retention of bedside ultrasound skills in first</w:t>
      </w:r>
      <w:r>
        <w:rPr>
          <w:rFonts w:ascii="Times New Roman" w:eastAsia="Times New Roman" w:hAnsi="Times New Roman" w:cs="Times New Roman"/>
          <w:color w:val="222222"/>
          <w:sz w:val="20"/>
          <w:szCs w:val="20"/>
          <w:highlight w:val="white"/>
        </w:rPr>
        <w:t>‐</w:t>
      </w:r>
      <w:r>
        <w:rPr>
          <w:rFonts w:ascii="Arial" w:eastAsia="Arial" w:hAnsi="Arial" w:cs="Arial"/>
          <w:color w:val="222222"/>
          <w:sz w:val="20"/>
          <w:szCs w:val="20"/>
          <w:highlight w:val="white"/>
        </w:rPr>
        <w:t xml:space="preserve">year medical students. </w:t>
      </w:r>
      <w:proofErr w:type="gramStart"/>
      <w:r>
        <w:rPr>
          <w:rFonts w:ascii="Arial" w:eastAsia="Arial" w:hAnsi="Arial" w:cs="Arial"/>
          <w:color w:val="222222"/>
          <w:sz w:val="20"/>
          <w:szCs w:val="20"/>
          <w:highlight w:val="white"/>
        </w:rPr>
        <w:t>Journal of Ultrasound in Medicine.</w:t>
      </w:r>
      <w:proofErr w:type="gramEnd"/>
      <w:r>
        <w:rPr>
          <w:rFonts w:ascii="Arial" w:eastAsia="Arial" w:hAnsi="Arial" w:cs="Arial"/>
          <w:color w:val="222222"/>
          <w:sz w:val="20"/>
          <w:szCs w:val="20"/>
          <w:highlight w:val="white"/>
        </w:rPr>
        <w:t xml:space="preserve"> 2016 </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14. </w:t>
      </w:r>
      <w:proofErr w:type="spellStart"/>
      <w:r>
        <w:rPr>
          <w:rFonts w:ascii="Arial" w:eastAsia="Arial" w:hAnsi="Arial" w:cs="Arial"/>
          <w:color w:val="222222"/>
          <w:sz w:val="20"/>
          <w:szCs w:val="20"/>
          <w:highlight w:val="white"/>
        </w:rPr>
        <w:t>Bai</w:t>
      </w:r>
      <w:proofErr w:type="spellEnd"/>
      <w:r>
        <w:rPr>
          <w:rFonts w:ascii="Arial" w:eastAsia="Arial" w:hAnsi="Arial" w:cs="Arial"/>
          <w:color w:val="222222"/>
          <w:sz w:val="20"/>
          <w:szCs w:val="20"/>
          <w:highlight w:val="white"/>
        </w:rPr>
        <w:t xml:space="preserve"> JW. More HOCUS POCUS: Advocating for Point-of-Care Ultrasound Teaching in Medical School. </w:t>
      </w:r>
      <w:proofErr w:type="gramStart"/>
      <w:r>
        <w:rPr>
          <w:rFonts w:ascii="Arial" w:eastAsia="Arial" w:hAnsi="Arial" w:cs="Arial"/>
          <w:color w:val="222222"/>
          <w:sz w:val="20"/>
          <w:szCs w:val="20"/>
          <w:highlight w:val="white"/>
        </w:rPr>
        <w:t>University of Toronto Medical Journal.</w:t>
      </w:r>
      <w:proofErr w:type="gramEnd"/>
      <w:r>
        <w:rPr>
          <w:rFonts w:ascii="Arial" w:eastAsia="Arial" w:hAnsi="Arial" w:cs="Arial"/>
          <w:color w:val="222222"/>
          <w:sz w:val="20"/>
          <w:szCs w:val="20"/>
          <w:highlight w:val="white"/>
        </w:rPr>
        <w:t xml:space="preserve"> 2018</w:t>
      </w:r>
      <w:proofErr w:type="gramStart"/>
      <w:r>
        <w:rPr>
          <w:rFonts w:ascii="Arial" w:eastAsia="Arial" w:hAnsi="Arial" w:cs="Arial"/>
          <w:color w:val="222222"/>
          <w:sz w:val="20"/>
          <w:szCs w:val="20"/>
          <w:highlight w:val="white"/>
        </w:rPr>
        <w:t>;95</w:t>
      </w:r>
      <w:proofErr w:type="gramEnd"/>
      <w:r>
        <w:rPr>
          <w:rFonts w:ascii="Arial" w:eastAsia="Arial" w:hAnsi="Arial" w:cs="Arial"/>
          <w:color w:val="222222"/>
          <w:sz w:val="20"/>
          <w:szCs w:val="20"/>
          <w:highlight w:val="white"/>
        </w:rPr>
        <w:t>(3):6-8.</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15. </w:t>
      </w:r>
      <w:proofErr w:type="spellStart"/>
      <w:r>
        <w:rPr>
          <w:rFonts w:ascii="Arial" w:eastAsia="Arial" w:hAnsi="Arial" w:cs="Arial"/>
          <w:color w:val="222222"/>
          <w:sz w:val="20"/>
          <w:szCs w:val="20"/>
          <w:highlight w:val="white"/>
        </w:rPr>
        <w:t>Rempell</w:t>
      </w:r>
      <w:proofErr w:type="spellEnd"/>
      <w:r>
        <w:rPr>
          <w:rFonts w:ascii="Arial" w:eastAsia="Arial" w:hAnsi="Arial" w:cs="Arial"/>
          <w:color w:val="222222"/>
          <w:sz w:val="20"/>
          <w:szCs w:val="20"/>
          <w:highlight w:val="white"/>
        </w:rPr>
        <w:t xml:space="preserve"> JS, Saldana F, </w:t>
      </w:r>
      <w:proofErr w:type="spellStart"/>
      <w:r>
        <w:rPr>
          <w:rFonts w:ascii="Arial" w:eastAsia="Arial" w:hAnsi="Arial" w:cs="Arial"/>
          <w:color w:val="222222"/>
          <w:sz w:val="20"/>
          <w:szCs w:val="20"/>
          <w:highlight w:val="white"/>
        </w:rPr>
        <w:t>DiSalvo</w:t>
      </w:r>
      <w:proofErr w:type="spellEnd"/>
      <w:r>
        <w:rPr>
          <w:rFonts w:ascii="Arial" w:eastAsia="Arial" w:hAnsi="Arial" w:cs="Arial"/>
          <w:color w:val="222222"/>
          <w:sz w:val="20"/>
          <w:szCs w:val="20"/>
          <w:highlight w:val="white"/>
        </w:rPr>
        <w:t xml:space="preserve"> D, Kumar N, Stone MB, Chan W, Luz J, Noble VE, </w:t>
      </w:r>
      <w:proofErr w:type="spellStart"/>
      <w:r>
        <w:rPr>
          <w:rFonts w:ascii="Arial" w:eastAsia="Arial" w:hAnsi="Arial" w:cs="Arial"/>
          <w:color w:val="222222"/>
          <w:sz w:val="20"/>
          <w:szCs w:val="20"/>
          <w:highlight w:val="white"/>
        </w:rPr>
        <w:t>Liteplo</w:t>
      </w:r>
      <w:proofErr w:type="spellEnd"/>
      <w:r>
        <w:rPr>
          <w:rFonts w:ascii="Arial" w:eastAsia="Arial" w:hAnsi="Arial" w:cs="Arial"/>
          <w:color w:val="222222"/>
          <w:sz w:val="20"/>
          <w:szCs w:val="20"/>
          <w:highlight w:val="white"/>
        </w:rPr>
        <w:t xml:space="preserve"> A, Kimberly H, Kohler MJ. Pilot point-of-care ultrasound curriculum at Harvard Medical School: early experience. </w:t>
      </w:r>
      <w:proofErr w:type="gramStart"/>
      <w:r>
        <w:rPr>
          <w:rFonts w:ascii="Arial" w:eastAsia="Arial" w:hAnsi="Arial" w:cs="Arial"/>
          <w:color w:val="222222"/>
          <w:sz w:val="20"/>
          <w:szCs w:val="20"/>
          <w:highlight w:val="white"/>
        </w:rPr>
        <w:t>Western Journal of Emergency Medicine.</w:t>
      </w:r>
      <w:proofErr w:type="gramEnd"/>
      <w:r>
        <w:rPr>
          <w:rFonts w:ascii="Arial" w:eastAsia="Arial" w:hAnsi="Arial" w:cs="Arial"/>
          <w:color w:val="222222"/>
          <w:sz w:val="20"/>
          <w:szCs w:val="20"/>
          <w:highlight w:val="white"/>
        </w:rPr>
        <w:t xml:space="preserve"> 2016 Nov</w:t>
      </w:r>
      <w:proofErr w:type="gramStart"/>
      <w:r>
        <w:rPr>
          <w:rFonts w:ascii="Arial" w:eastAsia="Arial" w:hAnsi="Arial" w:cs="Arial"/>
          <w:color w:val="222222"/>
          <w:sz w:val="20"/>
          <w:szCs w:val="20"/>
          <w:highlight w:val="white"/>
        </w:rPr>
        <w:t>;17</w:t>
      </w:r>
      <w:proofErr w:type="gramEnd"/>
      <w:r>
        <w:rPr>
          <w:rFonts w:ascii="Arial" w:eastAsia="Arial" w:hAnsi="Arial" w:cs="Arial"/>
          <w:color w:val="222222"/>
          <w:sz w:val="20"/>
          <w:szCs w:val="20"/>
          <w:highlight w:val="white"/>
        </w:rPr>
        <w:t>(6):734.</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16. Black H, Sheppard G, Metcalfe B, Stone-McLean J, McCarthy H, </w:t>
      </w:r>
      <w:proofErr w:type="spellStart"/>
      <w:proofErr w:type="gramStart"/>
      <w:r>
        <w:rPr>
          <w:rFonts w:ascii="Arial" w:eastAsia="Arial" w:hAnsi="Arial" w:cs="Arial"/>
          <w:color w:val="222222"/>
          <w:sz w:val="20"/>
          <w:szCs w:val="20"/>
          <w:highlight w:val="white"/>
        </w:rPr>
        <w:t>Dubrowski</w:t>
      </w:r>
      <w:proofErr w:type="spellEnd"/>
      <w:proofErr w:type="gramEnd"/>
      <w:r>
        <w:rPr>
          <w:rFonts w:ascii="Arial" w:eastAsia="Arial" w:hAnsi="Arial" w:cs="Arial"/>
          <w:color w:val="222222"/>
          <w:sz w:val="20"/>
          <w:szCs w:val="20"/>
          <w:highlight w:val="white"/>
        </w:rPr>
        <w:t xml:space="preserve"> A. Expert facilitated development of an objective assessment tool for point-of-care ultrasound performance in undergraduate medical education. </w:t>
      </w:r>
      <w:proofErr w:type="spellStart"/>
      <w:proofErr w:type="gramStart"/>
      <w:r>
        <w:rPr>
          <w:rFonts w:ascii="Arial" w:eastAsia="Arial" w:hAnsi="Arial" w:cs="Arial"/>
          <w:color w:val="222222"/>
          <w:sz w:val="20"/>
          <w:szCs w:val="20"/>
          <w:highlight w:val="white"/>
        </w:rPr>
        <w:t>Cureus</w:t>
      </w:r>
      <w:proofErr w:type="spellEnd"/>
      <w:r>
        <w:rPr>
          <w:rFonts w:ascii="Arial" w:eastAsia="Arial" w:hAnsi="Arial" w:cs="Arial"/>
          <w:color w:val="222222"/>
          <w:sz w:val="20"/>
          <w:szCs w:val="20"/>
          <w:highlight w:val="white"/>
        </w:rPr>
        <w:t>.</w:t>
      </w:r>
      <w:proofErr w:type="gramEnd"/>
      <w:r>
        <w:rPr>
          <w:rFonts w:ascii="Arial" w:eastAsia="Arial" w:hAnsi="Arial" w:cs="Arial"/>
          <w:color w:val="222222"/>
          <w:sz w:val="20"/>
          <w:szCs w:val="20"/>
          <w:highlight w:val="white"/>
        </w:rPr>
        <w:t xml:space="preserve"> 2016 Jun</w:t>
      </w:r>
      <w:proofErr w:type="gramStart"/>
      <w:r>
        <w:rPr>
          <w:rFonts w:ascii="Arial" w:eastAsia="Arial" w:hAnsi="Arial" w:cs="Arial"/>
          <w:color w:val="222222"/>
          <w:sz w:val="20"/>
          <w:szCs w:val="20"/>
          <w:highlight w:val="white"/>
        </w:rPr>
        <w:t>;8</w:t>
      </w:r>
      <w:proofErr w:type="gramEnd"/>
      <w:r>
        <w:rPr>
          <w:rFonts w:ascii="Arial" w:eastAsia="Arial" w:hAnsi="Arial" w:cs="Arial"/>
          <w:color w:val="222222"/>
          <w:sz w:val="20"/>
          <w:szCs w:val="20"/>
          <w:highlight w:val="white"/>
        </w:rPr>
        <w:t>(6).</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17. </w:t>
      </w:r>
      <w:proofErr w:type="spellStart"/>
      <w:r>
        <w:rPr>
          <w:rFonts w:ascii="Arial" w:eastAsia="Arial" w:hAnsi="Arial" w:cs="Arial"/>
          <w:color w:val="222222"/>
          <w:sz w:val="20"/>
          <w:szCs w:val="20"/>
          <w:highlight w:val="white"/>
        </w:rPr>
        <w:t>Birrane</w:t>
      </w:r>
      <w:proofErr w:type="spellEnd"/>
      <w:r>
        <w:rPr>
          <w:rFonts w:ascii="Arial" w:eastAsia="Arial" w:hAnsi="Arial" w:cs="Arial"/>
          <w:color w:val="222222"/>
          <w:sz w:val="20"/>
          <w:szCs w:val="20"/>
          <w:highlight w:val="white"/>
        </w:rPr>
        <w:t xml:space="preserve"> J, </w:t>
      </w:r>
      <w:proofErr w:type="spellStart"/>
      <w:r>
        <w:rPr>
          <w:rFonts w:ascii="Arial" w:eastAsia="Arial" w:hAnsi="Arial" w:cs="Arial"/>
          <w:color w:val="222222"/>
          <w:sz w:val="20"/>
          <w:szCs w:val="20"/>
          <w:highlight w:val="white"/>
        </w:rPr>
        <w:t>Misran</w:t>
      </w:r>
      <w:proofErr w:type="spellEnd"/>
      <w:r>
        <w:rPr>
          <w:rFonts w:ascii="Arial" w:eastAsia="Arial" w:hAnsi="Arial" w:cs="Arial"/>
          <w:color w:val="222222"/>
          <w:sz w:val="20"/>
          <w:szCs w:val="20"/>
          <w:highlight w:val="white"/>
        </w:rPr>
        <w:t xml:space="preserve"> H, </w:t>
      </w:r>
      <w:proofErr w:type="spellStart"/>
      <w:r>
        <w:rPr>
          <w:rFonts w:ascii="Arial" w:eastAsia="Arial" w:hAnsi="Arial" w:cs="Arial"/>
          <w:color w:val="222222"/>
          <w:sz w:val="20"/>
          <w:szCs w:val="20"/>
          <w:highlight w:val="white"/>
        </w:rPr>
        <w:t>Creaney</w:t>
      </w:r>
      <w:proofErr w:type="spellEnd"/>
      <w:r>
        <w:rPr>
          <w:rFonts w:ascii="Arial" w:eastAsia="Arial" w:hAnsi="Arial" w:cs="Arial"/>
          <w:color w:val="222222"/>
          <w:sz w:val="20"/>
          <w:szCs w:val="20"/>
          <w:highlight w:val="white"/>
        </w:rPr>
        <w:t xml:space="preserve"> M, Shorten G, Nix CM. </w:t>
      </w:r>
      <w:proofErr w:type="gramStart"/>
      <w:r>
        <w:rPr>
          <w:rFonts w:ascii="Arial" w:eastAsia="Arial" w:hAnsi="Arial" w:cs="Arial"/>
          <w:color w:val="222222"/>
          <w:sz w:val="20"/>
          <w:szCs w:val="20"/>
          <w:highlight w:val="white"/>
        </w:rPr>
        <w:t>A scoping review of ultrasound teaching in undergraduate medical education.</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Medical Science Educator.</w:t>
      </w:r>
      <w:proofErr w:type="gramEnd"/>
      <w:r>
        <w:rPr>
          <w:rFonts w:ascii="Arial" w:eastAsia="Arial" w:hAnsi="Arial" w:cs="Arial"/>
          <w:color w:val="222222"/>
          <w:sz w:val="20"/>
          <w:szCs w:val="20"/>
          <w:highlight w:val="white"/>
        </w:rPr>
        <w:t xml:space="preserve"> 2018 Mar 1</w:t>
      </w:r>
      <w:proofErr w:type="gramStart"/>
      <w:r>
        <w:rPr>
          <w:rFonts w:ascii="Arial" w:eastAsia="Arial" w:hAnsi="Arial" w:cs="Arial"/>
          <w:color w:val="222222"/>
          <w:sz w:val="20"/>
          <w:szCs w:val="20"/>
          <w:highlight w:val="white"/>
        </w:rPr>
        <w:t>;28</w:t>
      </w:r>
      <w:proofErr w:type="gramEnd"/>
      <w:r>
        <w:rPr>
          <w:rFonts w:ascii="Arial" w:eastAsia="Arial" w:hAnsi="Arial" w:cs="Arial"/>
          <w:color w:val="222222"/>
          <w:sz w:val="20"/>
          <w:szCs w:val="20"/>
          <w:highlight w:val="white"/>
        </w:rPr>
        <w:t>(1):45-56.</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18.  </w:t>
      </w:r>
      <w:proofErr w:type="spellStart"/>
      <w:r>
        <w:rPr>
          <w:rFonts w:ascii="Arial" w:eastAsia="Arial" w:hAnsi="Arial" w:cs="Arial"/>
          <w:color w:val="222222"/>
          <w:sz w:val="20"/>
          <w:szCs w:val="20"/>
          <w:highlight w:val="white"/>
        </w:rPr>
        <w:t>Leschyna</w:t>
      </w:r>
      <w:proofErr w:type="spellEnd"/>
      <w:r>
        <w:rPr>
          <w:rFonts w:ascii="Arial" w:eastAsia="Arial" w:hAnsi="Arial" w:cs="Arial"/>
          <w:color w:val="222222"/>
          <w:sz w:val="20"/>
          <w:szCs w:val="20"/>
          <w:highlight w:val="white"/>
        </w:rPr>
        <w:t xml:space="preserve"> M, </w:t>
      </w:r>
      <w:proofErr w:type="spellStart"/>
      <w:r>
        <w:rPr>
          <w:rFonts w:ascii="Arial" w:eastAsia="Arial" w:hAnsi="Arial" w:cs="Arial"/>
          <w:color w:val="222222"/>
          <w:sz w:val="20"/>
          <w:szCs w:val="20"/>
          <w:highlight w:val="white"/>
        </w:rPr>
        <w:t>Hatam</w:t>
      </w:r>
      <w:proofErr w:type="spellEnd"/>
      <w:r>
        <w:rPr>
          <w:rFonts w:ascii="Arial" w:eastAsia="Arial" w:hAnsi="Arial" w:cs="Arial"/>
          <w:color w:val="222222"/>
          <w:sz w:val="20"/>
          <w:szCs w:val="20"/>
          <w:highlight w:val="white"/>
        </w:rPr>
        <w:t xml:space="preserve"> E, Britton S, </w:t>
      </w:r>
      <w:proofErr w:type="spellStart"/>
      <w:r>
        <w:rPr>
          <w:rFonts w:ascii="Arial" w:eastAsia="Arial" w:hAnsi="Arial" w:cs="Arial"/>
          <w:color w:val="222222"/>
          <w:sz w:val="20"/>
          <w:szCs w:val="20"/>
          <w:highlight w:val="white"/>
        </w:rPr>
        <w:t>Myslik</w:t>
      </w:r>
      <w:proofErr w:type="spellEnd"/>
      <w:r>
        <w:rPr>
          <w:rFonts w:ascii="Arial" w:eastAsia="Arial" w:hAnsi="Arial" w:cs="Arial"/>
          <w:color w:val="222222"/>
          <w:sz w:val="20"/>
          <w:szCs w:val="20"/>
          <w:highlight w:val="white"/>
        </w:rPr>
        <w:t xml:space="preserve"> F, Thompson D, </w:t>
      </w:r>
      <w:proofErr w:type="spellStart"/>
      <w:r>
        <w:rPr>
          <w:rFonts w:ascii="Arial" w:eastAsia="Arial" w:hAnsi="Arial" w:cs="Arial"/>
          <w:color w:val="222222"/>
          <w:sz w:val="20"/>
          <w:szCs w:val="20"/>
          <w:highlight w:val="white"/>
        </w:rPr>
        <w:t>Sedran</w:t>
      </w:r>
      <w:proofErr w:type="spellEnd"/>
      <w:r>
        <w:rPr>
          <w:rFonts w:ascii="Arial" w:eastAsia="Arial" w:hAnsi="Arial" w:cs="Arial"/>
          <w:color w:val="222222"/>
          <w:sz w:val="20"/>
          <w:szCs w:val="20"/>
          <w:highlight w:val="white"/>
        </w:rPr>
        <w:t xml:space="preserve"> R, </w:t>
      </w:r>
      <w:proofErr w:type="spellStart"/>
      <w:r>
        <w:rPr>
          <w:rFonts w:ascii="Arial" w:eastAsia="Arial" w:hAnsi="Arial" w:cs="Arial"/>
          <w:color w:val="222222"/>
          <w:sz w:val="20"/>
          <w:szCs w:val="20"/>
          <w:highlight w:val="white"/>
        </w:rPr>
        <w:t>VanAarsen</w:t>
      </w:r>
      <w:proofErr w:type="spellEnd"/>
      <w:r>
        <w:rPr>
          <w:rFonts w:ascii="Arial" w:eastAsia="Arial" w:hAnsi="Arial" w:cs="Arial"/>
          <w:color w:val="222222"/>
          <w:sz w:val="20"/>
          <w:szCs w:val="20"/>
          <w:highlight w:val="white"/>
        </w:rPr>
        <w:t xml:space="preserve"> K, </w:t>
      </w:r>
      <w:proofErr w:type="spellStart"/>
      <w:r>
        <w:rPr>
          <w:rFonts w:ascii="Arial" w:eastAsia="Arial" w:hAnsi="Arial" w:cs="Arial"/>
          <w:color w:val="222222"/>
          <w:sz w:val="20"/>
          <w:szCs w:val="20"/>
          <w:highlight w:val="white"/>
        </w:rPr>
        <w:t>Detombe</w:t>
      </w:r>
      <w:proofErr w:type="spellEnd"/>
      <w:r>
        <w:rPr>
          <w:rFonts w:ascii="Arial" w:eastAsia="Arial" w:hAnsi="Arial" w:cs="Arial"/>
          <w:color w:val="222222"/>
          <w:sz w:val="20"/>
          <w:szCs w:val="20"/>
          <w:highlight w:val="white"/>
        </w:rPr>
        <w:t xml:space="preserve"> S. Current state of point-of-care ultrasound usage in Canadian emergency departments. </w:t>
      </w:r>
      <w:proofErr w:type="spellStart"/>
      <w:proofErr w:type="gramStart"/>
      <w:r>
        <w:rPr>
          <w:rFonts w:ascii="Arial" w:eastAsia="Arial" w:hAnsi="Arial" w:cs="Arial"/>
          <w:color w:val="222222"/>
          <w:sz w:val="20"/>
          <w:szCs w:val="20"/>
          <w:highlight w:val="white"/>
        </w:rPr>
        <w:t>Cureus</w:t>
      </w:r>
      <w:proofErr w:type="spellEnd"/>
      <w:r>
        <w:rPr>
          <w:rFonts w:ascii="Arial" w:eastAsia="Arial" w:hAnsi="Arial" w:cs="Arial"/>
          <w:color w:val="222222"/>
          <w:sz w:val="20"/>
          <w:szCs w:val="20"/>
          <w:highlight w:val="white"/>
        </w:rPr>
        <w:t>.</w:t>
      </w:r>
      <w:proofErr w:type="gramEnd"/>
      <w:r>
        <w:rPr>
          <w:rFonts w:ascii="Arial" w:eastAsia="Arial" w:hAnsi="Arial" w:cs="Arial"/>
          <w:color w:val="222222"/>
          <w:sz w:val="20"/>
          <w:szCs w:val="20"/>
          <w:highlight w:val="white"/>
        </w:rPr>
        <w:t xml:space="preserve"> 2019 Mar</w:t>
      </w:r>
      <w:proofErr w:type="gramStart"/>
      <w:r>
        <w:rPr>
          <w:rFonts w:ascii="Arial" w:eastAsia="Arial" w:hAnsi="Arial" w:cs="Arial"/>
          <w:color w:val="222222"/>
          <w:sz w:val="20"/>
          <w:szCs w:val="20"/>
          <w:highlight w:val="white"/>
        </w:rPr>
        <w:t>;11</w:t>
      </w:r>
      <w:proofErr w:type="gramEnd"/>
      <w:r>
        <w:rPr>
          <w:rFonts w:ascii="Arial" w:eastAsia="Arial" w:hAnsi="Arial" w:cs="Arial"/>
          <w:color w:val="222222"/>
          <w:sz w:val="20"/>
          <w:szCs w:val="20"/>
          <w:highlight w:val="white"/>
        </w:rPr>
        <w:t>(3).</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19.  </w:t>
      </w:r>
      <w:proofErr w:type="spellStart"/>
      <w:r>
        <w:rPr>
          <w:rFonts w:ascii="Arial" w:eastAsia="Arial" w:hAnsi="Arial" w:cs="Arial"/>
          <w:color w:val="222222"/>
          <w:sz w:val="20"/>
          <w:szCs w:val="20"/>
          <w:highlight w:val="white"/>
        </w:rPr>
        <w:t>Burwash</w:t>
      </w:r>
      <w:proofErr w:type="spellEnd"/>
      <w:r>
        <w:rPr>
          <w:rFonts w:ascii="Arial" w:eastAsia="Arial" w:hAnsi="Arial" w:cs="Arial"/>
          <w:color w:val="222222"/>
          <w:sz w:val="20"/>
          <w:szCs w:val="20"/>
          <w:highlight w:val="white"/>
        </w:rPr>
        <w:t xml:space="preserve"> IG, </w:t>
      </w:r>
      <w:proofErr w:type="spellStart"/>
      <w:r>
        <w:rPr>
          <w:rFonts w:ascii="Arial" w:eastAsia="Arial" w:hAnsi="Arial" w:cs="Arial"/>
          <w:color w:val="222222"/>
          <w:sz w:val="20"/>
          <w:szCs w:val="20"/>
          <w:highlight w:val="white"/>
        </w:rPr>
        <w:t>Basmadjian</w:t>
      </w:r>
      <w:proofErr w:type="spellEnd"/>
      <w:r>
        <w:rPr>
          <w:rFonts w:ascii="Arial" w:eastAsia="Arial" w:hAnsi="Arial" w:cs="Arial"/>
          <w:color w:val="222222"/>
          <w:sz w:val="20"/>
          <w:szCs w:val="20"/>
          <w:highlight w:val="white"/>
        </w:rPr>
        <w:t xml:space="preserve"> A, </w:t>
      </w:r>
      <w:proofErr w:type="spellStart"/>
      <w:r>
        <w:rPr>
          <w:rFonts w:ascii="Arial" w:eastAsia="Arial" w:hAnsi="Arial" w:cs="Arial"/>
          <w:color w:val="222222"/>
          <w:sz w:val="20"/>
          <w:szCs w:val="20"/>
          <w:highlight w:val="white"/>
        </w:rPr>
        <w:t>Bewick</w:t>
      </w:r>
      <w:proofErr w:type="spellEnd"/>
      <w:r>
        <w:rPr>
          <w:rFonts w:ascii="Arial" w:eastAsia="Arial" w:hAnsi="Arial" w:cs="Arial"/>
          <w:color w:val="222222"/>
          <w:sz w:val="20"/>
          <w:szCs w:val="20"/>
          <w:highlight w:val="white"/>
        </w:rPr>
        <w:t xml:space="preserve"> D, Choy JB, </w:t>
      </w:r>
      <w:proofErr w:type="spellStart"/>
      <w:r>
        <w:rPr>
          <w:rFonts w:ascii="Arial" w:eastAsia="Arial" w:hAnsi="Arial" w:cs="Arial"/>
          <w:color w:val="222222"/>
          <w:sz w:val="20"/>
          <w:szCs w:val="20"/>
          <w:highlight w:val="white"/>
        </w:rPr>
        <w:t>Cujec</w:t>
      </w:r>
      <w:proofErr w:type="spellEnd"/>
      <w:r>
        <w:rPr>
          <w:rFonts w:ascii="Arial" w:eastAsia="Arial" w:hAnsi="Arial" w:cs="Arial"/>
          <w:color w:val="222222"/>
          <w:sz w:val="20"/>
          <w:szCs w:val="20"/>
          <w:highlight w:val="white"/>
        </w:rPr>
        <w:t xml:space="preserve"> B, </w:t>
      </w:r>
      <w:proofErr w:type="spellStart"/>
      <w:r>
        <w:rPr>
          <w:rFonts w:ascii="Arial" w:eastAsia="Arial" w:hAnsi="Arial" w:cs="Arial"/>
          <w:color w:val="222222"/>
          <w:sz w:val="20"/>
          <w:szCs w:val="20"/>
          <w:highlight w:val="white"/>
        </w:rPr>
        <w:t>Jassal</w:t>
      </w:r>
      <w:proofErr w:type="spellEnd"/>
      <w:r>
        <w:rPr>
          <w:rFonts w:ascii="Arial" w:eastAsia="Arial" w:hAnsi="Arial" w:cs="Arial"/>
          <w:color w:val="222222"/>
          <w:sz w:val="20"/>
          <w:szCs w:val="20"/>
          <w:highlight w:val="white"/>
        </w:rPr>
        <w:t xml:space="preserve"> DS, </w:t>
      </w:r>
      <w:proofErr w:type="spellStart"/>
      <w:r>
        <w:rPr>
          <w:rFonts w:ascii="Arial" w:eastAsia="Arial" w:hAnsi="Arial" w:cs="Arial"/>
          <w:color w:val="222222"/>
          <w:sz w:val="20"/>
          <w:szCs w:val="20"/>
          <w:highlight w:val="white"/>
        </w:rPr>
        <w:t>MacKenzie</w:t>
      </w:r>
      <w:proofErr w:type="spellEnd"/>
      <w:r>
        <w:rPr>
          <w:rFonts w:ascii="Arial" w:eastAsia="Arial" w:hAnsi="Arial" w:cs="Arial"/>
          <w:color w:val="222222"/>
          <w:sz w:val="20"/>
          <w:szCs w:val="20"/>
          <w:highlight w:val="white"/>
        </w:rPr>
        <w:t xml:space="preserve"> S, Nair P, </w:t>
      </w:r>
      <w:proofErr w:type="spellStart"/>
      <w:r>
        <w:rPr>
          <w:rFonts w:ascii="Arial" w:eastAsia="Arial" w:hAnsi="Arial" w:cs="Arial"/>
          <w:color w:val="222222"/>
          <w:sz w:val="20"/>
          <w:szCs w:val="20"/>
          <w:highlight w:val="white"/>
        </w:rPr>
        <w:t>Rudski</w:t>
      </w:r>
      <w:proofErr w:type="spellEnd"/>
      <w:r>
        <w:rPr>
          <w:rFonts w:ascii="Arial" w:eastAsia="Arial" w:hAnsi="Arial" w:cs="Arial"/>
          <w:color w:val="222222"/>
          <w:sz w:val="20"/>
          <w:szCs w:val="20"/>
          <w:highlight w:val="white"/>
        </w:rPr>
        <w:t xml:space="preserve"> LG, Yu E, Tam JW. </w:t>
      </w:r>
      <w:proofErr w:type="gramStart"/>
      <w:r>
        <w:rPr>
          <w:rFonts w:ascii="Arial" w:eastAsia="Arial" w:hAnsi="Arial" w:cs="Arial"/>
          <w:color w:val="222222"/>
          <w:sz w:val="20"/>
          <w:szCs w:val="20"/>
          <w:highlight w:val="white"/>
        </w:rPr>
        <w:t>2010 Canadian Cardiovascular Society/Canadian Society of Echocardiography guidelines for training and maintenance of competency in adult echocardiography.</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Canadian Journal of Cardiology.</w:t>
      </w:r>
      <w:proofErr w:type="gramEnd"/>
      <w:r>
        <w:rPr>
          <w:rFonts w:ascii="Arial" w:eastAsia="Arial" w:hAnsi="Arial" w:cs="Arial"/>
          <w:color w:val="222222"/>
          <w:sz w:val="20"/>
          <w:szCs w:val="20"/>
          <w:highlight w:val="white"/>
        </w:rPr>
        <w:t xml:space="preserve"> 2011 Nov 1</w:t>
      </w:r>
      <w:proofErr w:type="gramStart"/>
      <w:r>
        <w:rPr>
          <w:rFonts w:ascii="Arial" w:eastAsia="Arial" w:hAnsi="Arial" w:cs="Arial"/>
          <w:color w:val="222222"/>
          <w:sz w:val="20"/>
          <w:szCs w:val="20"/>
          <w:highlight w:val="white"/>
        </w:rPr>
        <w:t>;27</w:t>
      </w:r>
      <w:proofErr w:type="gramEnd"/>
      <w:r>
        <w:rPr>
          <w:rFonts w:ascii="Arial" w:eastAsia="Arial" w:hAnsi="Arial" w:cs="Arial"/>
          <w:color w:val="222222"/>
          <w:sz w:val="20"/>
          <w:szCs w:val="20"/>
          <w:highlight w:val="white"/>
        </w:rPr>
        <w:t>(6):862-4.</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20.  </w:t>
      </w:r>
      <w:r>
        <w:rPr>
          <w:rFonts w:ascii="Arial" w:eastAsia="Arial" w:hAnsi="Arial" w:cs="Arial"/>
          <w:color w:val="222222"/>
          <w:sz w:val="20"/>
          <w:szCs w:val="20"/>
          <w:highlight w:val="white"/>
        </w:rPr>
        <w:t xml:space="preserve">Butt K, Lim KI. </w:t>
      </w:r>
      <w:proofErr w:type="gramStart"/>
      <w:r>
        <w:rPr>
          <w:rFonts w:ascii="Arial" w:eastAsia="Arial" w:hAnsi="Arial" w:cs="Arial"/>
          <w:color w:val="222222"/>
          <w:sz w:val="20"/>
          <w:szCs w:val="20"/>
          <w:highlight w:val="white"/>
        </w:rPr>
        <w:t>Guideline No. 388-Determination of Gestational Age by Ultrasound.</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Journal of Obstetrics and Gynaecology Canada.</w:t>
      </w:r>
      <w:proofErr w:type="gramEnd"/>
      <w:r>
        <w:rPr>
          <w:rFonts w:ascii="Arial" w:eastAsia="Arial" w:hAnsi="Arial" w:cs="Arial"/>
          <w:color w:val="222222"/>
          <w:sz w:val="20"/>
          <w:szCs w:val="20"/>
          <w:highlight w:val="white"/>
        </w:rPr>
        <w:t xml:space="preserve"> 2019 Oct 1</w:t>
      </w:r>
      <w:proofErr w:type="gramStart"/>
      <w:r>
        <w:rPr>
          <w:rFonts w:ascii="Arial" w:eastAsia="Arial" w:hAnsi="Arial" w:cs="Arial"/>
          <w:color w:val="222222"/>
          <w:sz w:val="20"/>
          <w:szCs w:val="20"/>
          <w:highlight w:val="white"/>
        </w:rPr>
        <w:t>;41</w:t>
      </w:r>
      <w:proofErr w:type="gramEnd"/>
      <w:r>
        <w:rPr>
          <w:rFonts w:ascii="Arial" w:eastAsia="Arial" w:hAnsi="Arial" w:cs="Arial"/>
          <w:color w:val="222222"/>
          <w:sz w:val="20"/>
          <w:szCs w:val="20"/>
          <w:highlight w:val="white"/>
        </w:rPr>
        <w:t>(10):1497-507.</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roofErr w:type="gramStart"/>
      <w:r>
        <w:rPr>
          <w:rFonts w:ascii="Arial" w:eastAsia="Arial" w:hAnsi="Arial" w:cs="Arial"/>
          <w:color w:val="222222"/>
          <w:sz w:val="20"/>
          <w:szCs w:val="20"/>
        </w:rPr>
        <w:t>21.  </w:t>
      </w:r>
      <w:r>
        <w:rPr>
          <w:rFonts w:ascii="Arial" w:eastAsia="Arial" w:hAnsi="Arial" w:cs="Arial"/>
          <w:color w:val="222222"/>
          <w:sz w:val="20"/>
          <w:szCs w:val="20"/>
          <w:highlight w:val="white"/>
        </w:rPr>
        <w:t>Royal College of Physicians and Surgeons of Canada.</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Specialty Training Requirements in Obstetrics and Gynecology.</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[Internet].</w:t>
      </w:r>
      <w:proofErr w:type="gramEnd"/>
      <w:r>
        <w:rPr>
          <w:rFonts w:ascii="Arial" w:eastAsia="Arial" w:hAnsi="Arial" w:cs="Arial"/>
          <w:color w:val="222222"/>
          <w:sz w:val="20"/>
          <w:szCs w:val="20"/>
          <w:highlight w:val="white"/>
        </w:rPr>
        <w:t xml:space="preserve"> Ottawa: College of Physicians and Surgeons of Canada; </w:t>
      </w:r>
      <w:r>
        <w:rPr>
          <w:rFonts w:ascii="Arial" w:eastAsia="Arial" w:hAnsi="Arial" w:cs="Arial"/>
          <w:color w:val="222222"/>
          <w:sz w:val="20"/>
          <w:szCs w:val="20"/>
          <w:highlight w:val="white"/>
        </w:rPr>
        <w:lastRenderedPageBreak/>
        <w:t>2017 [cited July 3rd, 2020]. Available from</w:t>
      </w:r>
      <w:hyperlink r:id="rId9">
        <w:r>
          <w:rPr>
            <w:rFonts w:ascii="Arial" w:eastAsia="Arial" w:hAnsi="Arial" w:cs="Arial"/>
            <w:color w:val="222222"/>
            <w:sz w:val="20"/>
            <w:szCs w:val="20"/>
            <w:highlight w:val="white"/>
            <w:u w:val="single"/>
          </w:rPr>
          <w:t xml:space="preserve"> </w:t>
        </w:r>
      </w:hyperlink>
      <w:hyperlink r:id="rId10">
        <w:r>
          <w:rPr>
            <w:rFonts w:ascii="Arial" w:eastAsia="Arial" w:hAnsi="Arial" w:cs="Arial"/>
            <w:color w:val="1155CC"/>
            <w:sz w:val="20"/>
            <w:szCs w:val="20"/>
            <w:u w:val="single"/>
          </w:rPr>
          <w:t>http://www.royalcollege.ca/rcsite/documents/ibd/obstetrics-and-gynecology-str-e</w:t>
        </w:r>
      </w:hyperlink>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roofErr w:type="gramStart"/>
      <w:r>
        <w:rPr>
          <w:rFonts w:ascii="Arial" w:eastAsia="Arial" w:hAnsi="Arial" w:cs="Arial"/>
          <w:color w:val="222222"/>
          <w:sz w:val="20"/>
          <w:szCs w:val="20"/>
        </w:rPr>
        <w:t>22.  </w:t>
      </w:r>
      <w:r>
        <w:rPr>
          <w:rFonts w:ascii="Arial" w:eastAsia="Arial" w:hAnsi="Arial" w:cs="Arial"/>
          <w:color w:val="222222"/>
          <w:sz w:val="20"/>
          <w:szCs w:val="20"/>
          <w:highlight w:val="white"/>
        </w:rPr>
        <w:t>Royal College of Physicians and Surgeons of Canada.</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Subspecialty Training Requirements in Adult Cardiology.</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[Internet].</w:t>
      </w:r>
      <w:proofErr w:type="gramEnd"/>
      <w:r>
        <w:rPr>
          <w:rFonts w:ascii="Arial" w:eastAsia="Arial" w:hAnsi="Arial" w:cs="Arial"/>
          <w:color w:val="222222"/>
          <w:sz w:val="20"/>
          <w:szCs w:val="20"/>
          <w:highlight w:val="white"/>
        </w:rPr>
        <w:t xml:space="preserve"> Ottawa: College of Physicians and Surgeons of Canada; 2017 [cited July 3rd, 2020]. Available from</w:t>
      </w:r>
      <w:hyperlink r:id="rId11">
        <w:r>
          <w:rPr>
            <w:rFonts w:ascii="Arial" w:eastAsia="Arial" w:hAnsi="Arial" w:cs="Arial"/>
            <w:color w:val="000000"/>
            <w:sz w:val="20"/>
            <w:szCs w:val="20"/>
            <w:u w:val="single"/>
          </w:rPr>
          <w:t xml:space="preserve"> </w:t>
        </w:r>
      </w:hyperlink>
      <w:hyperlink r:id="rId12">
        <w:r>
          <w:rPr>
            <w:rFonts w:ascii="Arial" w:eastAsia="Arial" w:hAnsi="Arial" w:cs="Arial"/>
            <w:color w:val="1155CC"/>
            <w:sz w:val="20"/>
            <w:szCs w:val="20"/>
            <w:u w:val="single"/>
          </w:rPr>
          <w:t>http://www.royalcollege.ca/rcsite/ibd-search-e?N=10000033+10000034+4294967119</w:t>
        </w:r>
      </w:hyperlink>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proofErr w:type="gramStart"/>
      <w:r>
        <w:rPr>
          <w:rFonts w:ascii="Arial" w:eastAsia="Arial" w:hAnsi="Arial" w:cs="Arial"/>
          <w:color w:val="222222"/>
          <w:sz w:val="20"/>
          <w:szCs w:val="20"/>
        </w:rPr>
        <w:t>23.  </w:t>
      </w:r>
      <w:r>
        <w:rPr>
          <w:rFonts w:ascii="Arial" w:eastAsia="Arial" w:hAnsi="Arial" w:cs="Arial"/>
          <w:color w:val="222222"/>
          <w:sz w:val="20"/>
          <w:szCs w:val="20"/>
          <w:highlight w:val="white"/>
        </w:rPr>
        <w:t>Royal College of Physicians and Surgeons of Canada.</w:t>
      </w:r>
      <w:proofErr w:type="gramEnd"/>
      <w:r>
        <w:rPr>
          <w:rFonts w:ascii="Arial" w:eastAsia="Arial" w:hAnsi="Arial" w:cs="Arial"/>
          <w:color w:val="222222"/>
          <w:sz w:val="20"/>
          <w:szCs w:val="20"/>
          <w:highlight w:val="white"/>
        </w:rPr>
        <w:t xml:space="preserve"> </w:t>
      </w:r>
      <w:proofErr w:type="spellStart"/>
      <w:proofErr w:type="gramStart"/>
      <w:r>
        <w:rPr>
          <w:rFonts w:ascii="Arial" w:eastAsia="Arial" w:hAnsi="Arial" w:cs="Arial"/>
          <w:color w:val="222222"/>
          <w:sz w:val="20"/>
          <w:szCs w:val="20"/>
          <w:highlight w:val="white"/>
        </w:rPr>
        <w:t>SpecialtyTraining</w:t>
      </w:r>
      <w:proofErr w:type="spellEnd"/>
      <w:r>
        <w:rPr>
          <w:rFonts w:ascii="Arial" w:eastAsia="Arial" w:hAnsi="Arial" w:cs="Arial"/>
          <w:color w:val="222222"/>
          <w:sz w:val="20"/>
          <w:szCs w:val="20"/>
          <w:highlight w:val="white"/>
        </w:rPr>
        <w:t xml:space="preserve"> Requirements in Diagnostic Radiology.</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[Internet].</w:t>
      </w:r>
      <w:proofErr w:type="gramEnd"/>
      <w:r>
        <w:rPr>
          <w:rFonts w:ascii="Arial" w:eastAsia="Arial" w:hAnsi="Arial" w:cs="Arial"/>
          <w:color w:val="222222"/>
          <w:sz w:val="20"/>
          <w:szCs w:val="20"/>
          <w:highlight w:val="white"/>
        </w:rPr>
        <w:t xml:space="preserve"> Ottawa: College of Physicians and Surgeons of Canada; 2017 [cited July 3rd, 2020]. Available from</w:t>
      </w:r>
      <w:hyperlink r:id="rId13">
        <w:r>
          <w:rPr>
            <w:rFonts w:ascii="Arial" w:eastAsia="Arial" w:hAnsi="Arial" w:cs="Arial"/>
            <w:color w:val="000000"/>
            <w:sz w:val="20"/>
            <w:szCs w:val="20"/>
            <w:u w:val="single"/>
          </w:rPr>
          <w:t xml:space="preserve"> </w:t>
        </w:r>
      </w:hyperlink>
      <w:hyperlink r:id="rId14">
        <w:r>
          <w:rPr>
            <w:rFonts w:ascii="Arial" w:eastAsia="Arial" w:hAnsi="Arial" w:cs="Arial"/>
            <w:color w:val="1155CC"/>
            <w:sz w:val="20"/>
            <w:szCs w:val="20"/>
            <w:u w:val="single"/>
          </w:rPr>
          <w:t>http://www.royalcollege.ca/rcsite/ibd-search-e?N=10000033+10000034+4294967079</w:t>
        </w:r>
      </w:hyperlink>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24.  </w:t>
      </w:r>
      <w:proofErr w:type="spellStart"/>
      <w:r>
        <w:rPr>
          <w:rFonts w:ascii="Arial" w:eastAsia="Arial" w:hAnsi="Arial" w:cs="Arial"/>
          <w:color w:val="222222"/>
          <w:sz w:val="20"/>
          <w:szCs w:val="20"/>
          <w:highlight w:val="white"/>
        </w:rPr>
        <w:t>Micks</w:t>
      </w:r>
      <w:proofErr w:type="spellEnd"/>
      <w:r>
        <w:rPr>
          <w:rFonts w:ascii="Arial" w:eastAsia="Arial" w:hAnsi="Arial" w:cs="Arial"/>
          <w:color w:val="222222"/>
          <w:sz w:val="20"/>
          <w:szCs w:val="20"/>
          <w:highlight w:val="white"/>
        </w:rPr>
        <w:t xml:space="preserve"> T, Braganza D, </w:t>
      </w:r>
      <w:proofErr w:type="spellStart"/>
      <w:r>
        <w:rPr>
          <w:rFonts w:ascii="Arial" w:eastAsia="Arial" w:hAnsi="Arial" w:cs="Arial"/>
          <w:color w:val="222222"/>
          <w:sz w:val="20"/>
          <w:szCs w:val="20"/>
          <w:highlight w:val="white"/>
        </w:rPr>
        <w:t>Peng</w:t>
      </w:r>
      <w:proofErr w:type="spellEnd"/>
      <w:r>
        <w:rPr>
          <w:rFonts w:ascii="Arial" w:eastAsia="Arial" w:hAnsi="Arial" w:cs="Arial"/>
          <w:color w:val="222222"/>
          <w:sz w:val="20"/>
          <w:szCs w:val="20"/>
          <w:highlight w:val="white"/>
        </w:rPr>
        <w:t xml:space="preserve"> S, McCarthy P, Sue K, Doran P, Hall J, Holman H, O’Keefe D, Rogers P, Steinmetz P. Canadian national survey of point-of-care ultrasound training in family medicine residency programs. </w:t>
      </w:r>
      <w:proofErr w:type="gramStart"/>
      <w:r>
        <w:rPr>
          <w:rFonts w:ascii="Arial" w:eastAsia="Arial" w:hAnsi="Arial" w:cs="Arial"/>
          <w:color w:val="222222"/>
          <w:sz w:val="20"/>
          <w:szCs w:val="20"/>
          <w:highlight w:val="white"/>
        </w:rPr>
        <w:t>Canadian Family Physician.</w:t>
      </w:r>
      <w:proofErr w:type="gramEnd"/>
      <w:r>
        <w:rPr>
          <w:rFonts w:ascii="Arial" w:eastAsia="Arial" w:hAnsi="Arial" w:cs="Arial"/>
          <w:color w:val="222222"/>
          <w:sz w:val="20"/>
          <w:szCs w:val="20"/>
          <w:highlight w:val="white"/>
        </w:rPr>
        <w:t xml:space="preserve"> 2018 Oct 1</w:t>
      </w:r>
      <w:proofErr w:type="gramStart"/>
      <w:r>
        <w:rPr>
          <w:rFonts w:ascii="Arial" w:eastAsia="Arial" w:hAnsi="Arial" w:cs="Arial"/>
          <w:color w:val="222222"/>
          <w:sz w:val="20"/>
          <w:szCs w:val="20"/>
          <w:highlight w:val="white"/>
        </w:rPr>
        <w:t>;64</w:t>
      </w:r>
      <w:proofErr w:type="gramEnd"/>
      <w:r>
        <w:rPr>
          <w:rFonts w:ascii="Arial" w:eastAsia="Arial" w:hAnsi="Arial" w:cs="Arial"/>
          <w:color w:val="222222"/>
          <w:sz w:val="20"/>
          <w:szCs w:val="20"/>
          <w:highlight w:val="white"/>
        </w:rPr>
        <w:t>(10):e462-7</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25.  </w:t>
      </w:r>
      <w:r>
        <w:rPr>
          <w:rFonts w:ascii="Arial" w:eastAsia="Arial" w:hAnsi="Arial" w:cs="Arial"/>
          <w:color w:val="222222"/>
          <w:sz w:val="20"/>
          <w:szCs w:val="20"/>
          <w:highlight w:val="white"/>
        </w:rPr>
        <w:t xml:space="preserve">Canadian Resident Matching Service. </w:t>
      </w:r>
      <w:proofErr w:type="gramStart"/>
      <w:r>
        <w:rPr>
          <w:rFonts w:ascii="Arial" w:eastAsia="Arial" w:hAnsi="Arial" w:cs="Arial"/>
          <w:color w:val="222222"/>
          <w:sz w:val="20"/>
          <w:szCs w:val="20"/>
          <w:highlight w:val="white"/>
        </w:rPr>
        <w:t xml:space="preserve">2020 </w:t>
      </w:r>
      <w:proofErr w:type="spellStart"/>
      <w:r>
        <w:rPr>
          <w:rFonts w:ascii="Arial" w:eastAsia="Arial" w:hAnsi="Arial" w:cs="Arial"/>
          <w:color w:val="222222"/>
          <w:sz w:val="20"/>
          <w:szCs w:val="20"/>
          <w:highlight w:val="white"/>
        </w:rPr>
        <w:t>CaRMS</w:t>
      </w:r>
      <w:proofErr w:type="spellEnd"/>
      <w:r>
        <w:rPr>
          <w:rFonts w:ascii="Arial" w:eastAsia="Arial" w:hAnsi="Arial" w:cs="Arial"/>
          <w:color w:val="222222"/>
          <w:sz w:val="20"/>
          <w:szCs w:val="20"/>
          <w:highlight w:val="white"/>
        </w:rPr>
        <w:t xml:space="preserve"> Forum.</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[Internet].</w:t>
      </w:r>
      <w:proofErr w:type="gramEnd"/>
      <w:r>
        <w:rPr>
          <w:rFonts w:ascii="Arial" w:eastAsia="Arial" w:hAnsi="Arial" w:cs="Arial"/>
          <w:color w:val="222222"/>
          <w:sz w:val="20"/>
          <w:szCs w:val="20"/>
          <w:highlight w:val="white"/>
        </w:rPr>
        <w:t xml:space="preserve"> Ottawa: Canadian Resident Matching Service; 2020 [cited July 3rd, 2020]. Available from</w:t>
      </w:r>
      <w:hyperlink r:id="rId15">
        <w:r>
          <w:rPr>
            <w:rFonts w:ascii="Arial" w:eastAsia="Arial" w:hAnsi="Arial" w:cs="Arial"/>
            <w:color w:val="222222"/>
            <w:sz w:val="20"/>
            <w:szCs w:val="20"/>
            <w:highlight w:val="white"/>
            <w:u w:val="single"/>
          </w:rPr>
          <w:t xml:space="preserve"> </w:t>
        </w:r>
      </w:hyperlink>
      <w:hyperlink r:id="rId16">
        <w:r>
          <w:rPr>
            <w:rFonts w:ascii="Arial" w:eastAsia="Arial" w:hAnsi="Arial" w:cs="Arial"/>
            <w:color w:val="1155CC"/>
            <w:sz w:val="20"/>
            <w:szCs w:val="20"/>
            <w:highlight w:val="white"/>
            <w:u w:val="single"/>
          </w:rPr>
          <w:t>https://www.carms.ca/pdfs/2020-carms-forum.pdf</w:t>
        </w:r>
      </w:hyperlink>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26.  </w:t>
      </w:r>
      <w:proofErr w:type="spellStart"/>
      <w:r>
        <w:rPr>
          <w:rFonts w:ascii="Arial" w:eastAsia="Arial" w:hAnsi="Arial" w:cs="Arial"/>
          <w:color w:val="222222"/>
          <w:sz w:val="20"/>
          <w:szCs w:val="20"/>
          <w:highlight w:val="white"/>
        </w:rPr>
        <w:t>Bovill</w:t>
      </w:r>
      <w:proofErr w:type="spellEnd"/>
      <w:r>
        <w:rPr>
          <w:rFonts w:ascii="Arial" w:eastAsia="Arial" w:hAnsi="Arial" w:cs="Arial"/>
          <w:color w:val="222222"/>
          <w:sz w:val="20"/>
          <w:szCs w:val="20"/>
          <w:highlight w:val="white"/>
        </w:rPr>
        <w:t xml:space="preserve"> C, </w:t>
      </w:r>
      <w:proofErr w:type="spellStart"/>
      <w:r>
        <w:rPr>
          <w:rFonts w:ascii="Arial" w:eastAsia="Arial" w:hAnsi="Arial" w:cs="Arial"/>
          <w:color w:val="222222"/>
          <w:sz w:val="20"/>
          <w:szCs w:val="20"/>
          <w:highlight w:val="white"/>
        </w:rPr>
        <w:t>Morss</w:t>
      </w:r>
      <w:proofErr w:type="spellEnd"/>
      <w:r>
        <w:rPr>
          <w:rFonts w:ascii="Arial" w:eastAsia="Arial" w:hAnsi="Arial" w:cs="Arial"/>
          <w:color w:val="222222"/>
          <w:sz w:val="20"/>
          <w:szCs w:val="20"/>
          <w:highlight w:val="white"/>
        </w:rPr>
        <w:t xml:space="preserve"> K, </w:t>
      </w:r>
      <w:proofErr w:type="spellStart"/>
      <w:r>
        <w:rPr>
          <w:rFonts w:ascii="Arial" w:eastAsia="Arial" w:hAnsi="Arial" w:cs="Arial"/>
          <w:color w:val="222222"/>
          <w:sz w:val="20"/>
          <w:szCs w:val="20"/>
          <w:highlight w:val="white"/>
        </w:rPr>
        <w:t>Bulley</w:t>
      </w:r>
      <w:proofErr w:type="spellEnd"/>
      <w:r>
        <w:rPr>
          <w:rFonts w:ascii="Arial" w:eastAsia="Arial" w:hAnsi="Arial" w:cs="Arial"/>
          <w:color w:val="222222"/>
          <w:sz w:val="20"/>
          <w:szCs w:val="20"/>
          <w:highlight w:val="white"/>
        </w:rPr>
        <w:t xml:space="preserve"> C. Should students participate in curriculum design? </w:t>
      </w:r>
      <w:proofErr w:type="gramStart"/>
      <w:r>
        <w:rPr>
          <w:rFonts w:ascii="Arial" w:eastAsia="Arial" w:hAnsi="Arial" w:cs="Arial"/>
          <w:color w:val="222222"/>
          <w:sz w:val="20"/>
          <w:szCs w:val="20"/>
          <w:highlight w:val="white"/>
        </w:rPr>
        <w:t>Discussion arising from a first year curriculum design project and a literature review.</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Pedagogical Research in Maximising Education.</w:t>
      </w:r>
      <w:proofErr w:type="gramEnd"/>
      <w:r>
        <w:rPr>
          <w:rFonts w:ascii="Arial" w:eastAsia="Arial" w:hAnsi="Arial" w:cs="Arial"/>
          <w:color w:val="222222"/>
          <w:sz w:val="20"/>
          <w:szCs w:val="20"/>
          <w:highlight w:val="white"/>
        </w:rPr>
        <w:t xml:space="preserve"> 2009.</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27.  </w:t>
      </w:r>
      <w:proofErr w:type="spellStart"/>
      <w:r>
        <w:rPr>
          <w:rFonts w:ascii="Arial" w:eastAsia="Arial" w:hAnsi="Arial" w:cs="Arial"/>
          <w:color w:val="222222"/>
          <w:sz w:val="20"/>
          <w:szCs w:val="20"/>
          <w:highlight w:val="white"/>
        </w:rPr>
        <w:t>Baltarowich</w:t>
      </w:r>
      <w:proofErr w:type="spellEnd"/>
      <w:r>
        <w:rPr>
          <w:rFonts w:ascii="Arial" w:eastAsia="Arial" w:hAnsi="Arial" w:cs="Arial"/>
          <w:color w:val="222222"/>
          <w:sz w:val="20"/>
          <w:szCs w:val="20"/>
          <w:highlight w:val="white"/>
        </w:rPr>
        <w:t xml:space="preserve"> OH, Di Salvo DN, </w:t>
      </w:r>
      <w:proofErr w:type="spellStart"/>
      <w:r>
        <w:rPr>
          <w:rFonts w:ascii="Arial" w:eastAsia="Arial" w:hAnsi="Arial" w:cs="Arial"/>
          <w:color w:val="222222"/>
          <w:sz w:val="20"/>
          <w:szCs w:val="20"/>
          <w:highlight w:val="white"/>
        </w:rPr>
        <w:t>Scoutt</w:t>
      </w:r>
      <w:proofErr w:type="spellEnd"/>
      <w:r>
        <w:rPr>
          <w:rFonts w:ascii="Arial" w:eastAsia="Arial" w:hAnsi="Arial" w:cs="Arial"/>
          <w:color w:val="222222"/>
          <w:sz w:val="20"/>
          <w:szCs w:val="20"/>
          <w:highlight w:val="white"/>
        </w:rPr>
        <w:t xml:space="preserve"> LM, Brown DL, Cox CW, </w:t>
      </w:r>
      <w:proofErr w:type="spellStart"/>
      <w:r>
        <w:rPr>
          <w:rFonts w:ascii="Arial" w:eastAsia="Arial" w:hAnsi="Arial" w:cs="Arial"/>
          <w:color w:val="222222"/>
          <w:sz w:val="20"/>
          <w:szCs w:val="20"/>
          <w:highlight w:val="white"/>
        </w:rPr>
        <w:t>DiPietro</w:t>
      </w:r>
      <w:proofErr w:type="spellEnd"/>
      <w:r>
        <w:rPr>
          <w:rFonts w:ascii="Arial" w:eastAsia="Arial" w:hAnsi="Arial" w:cs="Arial"/>
          <w:color w:val="222222"/>
          <w:sz w:val="20"/>
          <w:szCs w:val="20"/>
          <w:highlight w:val="white"/>
        </w:rPr>
        <w:t xml:space="preserve"> MA, Glazer DI, Hamper UM, Manning MA, </w:t>
      </w:r>
      <w:proofErr w:type="spellStart"/>
      <w:r>
        <w:rPr>
          <w:rFonts w:ascii="Arial" w:eastAsia="Arial" w:hAnsi="Arial" w:cs="Arial"/>
          <w:color w:val="222222"/>
          <w:sz w:val="20"/>
          <w:szCs w:val="20"/>
          <w:highlight w:val="white"/>
        </w:rPr>
        <w:t>Nazarian</w:t>
      </w:r>
      <w:proofErr w:type="spellEnd"/>
      <w:r>
        <w:rPr>
          <w:rFonts w:ascii="Arial" w:eastAsia="Arial" w:hAnsi="Arial" w:cs="Arial"/>
          <w:color w:val="222222"/>
          <w:sz w:val="20"/>
          <w:szCs w:val="20"/>
          <w:highlight w:val="white"/>
        </w:rPr>
        <w:t xml:space="preserve"> LN, </w:t>
      </w:r>
      <w:proofErr w:type="spellStart"/>
      <w:r>
        <w:rPr>
          <w:rFonts w:ascii="Arial" w:eastAsia="Arial" w:hAnsi="Arial" w:cs="Arial"/>
          <w:color w:val="222222"/>
          <w:sz w:val="20"/>
          <w:szCs w:val="20"/>
          <w:highlight w:val="white"/>
        </w:rPr>
        <w:t>Neutze</w:t>
      </w:r>
      <w:proofErr w:type="spellEnd"/>
      <w:r>
        <w:rPr>
          <w:rFonts w:ascii="Arial" w:eastAsia="Arial" w:hAnsi="Arial" w:cs="Arial"/>
          <w:color w:val="222222"/>
          <w:sz w:val="20"/>
          <w:szCs w:val="20"/>
          <w:highlight w:val="white"/>
        </w:rPr>
        <w:t xml:space="preserve"> JA. </w:t>
      </w:r>
      <w:proofErr w:type="gramStart"/>
      <w:r>
        <w:rPr>
          <w:rFonts w:ascii="Arial" w:eastAsia="Arial" w:hAnsi="Arial" w:cs="Arial"/>
          <w:color w:val="222222"/>
          <w:sz w:val="20"/>
          <w:szCs w:val="20"/>
          <w:highlight w:val="white"/>
        </w:rPr>
        <w:t>National ultrasound curriculum for medical students.</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Ultrasound quarterly.</w:t>
      </w:r>
      <w:proofErr w:type="gramEnd"/>
      <w:r>
        <w:rPr>
          <w:rFonts w:ascii="Arial" w:eastAsia="Arial" w:hAnsi="Arial" w:cs="Arial"/>
          <w:color w:val="222222"/>
          <w:sz w:val="20"/>
          <w:szCs w:val="20"/>
          <w:highlight w:val="white"/>
        </w:rPr>
        <w:t xml:space="preserve"> 2014 Mar 1</w:t>
      </w:r>
      <w:proofErr w:type="gramStart"/>
      <w:r>
        <w:rPr>
          <w:rFonts w:ascii="Arial" w:eastAsia="Arial" w:hAnsi="Arial" w:cs="Arial"/>
          <w:color w:val="222222"/>
          <w:sz w:val="20"/>
          <w:szCs w:val="20"/>
          <w:highlight w:val="white"/>
        </w:rPr>
        <w:t>;30</w:t>
      </w:r>
      <w:proofErr w:type="gramEnd"/>
      <w:r>
        <w:rPr>
          <w:rFonts w:ascii="Arial" w:eastAsia="Arial" w:hAnsi="Arial" w:cs="Arial"/>
          <w:color w:val="222222"/>
          <w:sz w:val="20"/>
          <w:szCs w:val="20"/>
          <w:highlight w:val="white"/>
        </w:rPr>
        <w:t>(1):13-9.</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28.  </w:t>
      </w:r>
      <w:r>
        <w:rPr>
          <w:rFonts w:ascii="Arial" w:eastAsia="Arial" w:hAnsi="Arial" w:cs="Arial"/>
          <w:color w:val="222222"/>
          <w:sz w:val="20"/>
          <w:szCs w:val="20"/>
          <w:highlight w:val="white"/>
        </w:rPr>
        <w:t xml:space="preserve">Ma IW, Steinmetz P, </w:t>
      </w:r>
      <w:proofErr w:type="spellStart"/>
      <w:r>
        <w:rPr>
          <w:rFonts w:ascii="Arial" w:eastAsia="Arial" w:hAnsi="Arial" w:cs="Arial"/>
          <w:color w:val="222222"/>
          <w:sz w:val="20"/>
          <w:szCs w:val="20"/>
          <w:highlight w:val="white"/>
        </w:rPr>
        <w:t>Weerdenburg</w:t>
      </w:r>
      <w:proofErr w:type="spellEnd"/>
      <w:r>
        <w:rPr>
          <w:rFonts w:ascii="Arial" w:eastAsia="Arial" w:hAnsi="Arial" w:cs="Arial"/>
          <w:color w:val="222222"/>
          <w:sz w:val="20"/>
          <w:szCs w:val="20"/>
          <w:highlight w:val="white"/>
        </w:rPr>
        <w:t xml:space="preserve"> K, Woo MY, </w:t>
      </w:r>
      <w:proofErr w:type="spellStart"/>
      <w:r>
        <w:rPr>
          <w:rFonts w:ascii="Arial" w:eastAsia="Arial" w:hAnsi="Arial" w:cs="Arial"/>
          <w:color w:val="222222"/>
          <w:sz w:val="20"/>
          <w:szCs w:val="20"/>
          <w:highlight w:val="white"/>
        </w:rPr>
        <w:t>Olszynski</w:t>
      </w:r>
      <w:proofErr w:type="spellEnd"/>
      <w:r>
        <w:rPr>
          <w:rFonts w:ascii="Arial" w:eastAsia="Arial" w:hAnsi="Arial" w:cs="Arial"/>
          <w:color w:val="222222"/>
          <w:sz w:val="20"/>
          <w:szCs w:val="20"/>
          <w:highlight w:val="white"/>
        </w:rPr>
        <w:t xml:space="preserve"> P, </w:t>
      </w:r>
      <w:proofErr w:type="spellStart"/>
      <w:r>
        <w:rPr>
          <w:rFonts w:ascii="Arial" w:eastAsia="Arial" w:hAnsi="Arial" w:cs="Arial"/>
          <w:color w:val="222222"/>
          <w:sz w:val="20"/>
          <w:szCs w:val="20"/>
          <w:highlight w:val="white"/>
        </w:rPr>
        <w:t>Heslop</w:t>
      </w:r>
      <w:proofErr w:type="spellEnd"/>
      <w:r>
        <w:rPr>
          <w:rFonts w:ascii="Arial" w:eastAsia="Arial" w:hAnsi="Arial" w:cs="Arial"/>
          <w:color w:val="222222"/>
          <w:sz w:val="20"/>
          <w:szCs w:val="20"/>
          <w:highlight w:val="white"/>
        </w:rPr>
        <w:t xml:space="preserve"> CL, Miller S, Sheppard G, Daniels V, </w:t>
      </w:r>
      <w:proofErr w:type="spellStart"/>
      <w:r>
        <w:rPr>
          <w:rFonts w:ascii="Arial" w:eastAsia="Arial" w:hAnsi="Arial" w:cs="Arial"/>
          <w:color w:val="222222"/>
          <w:sz w:val="20"/>
          <w:szCs w:val="20"/>
          <w:highlight w:val="white"/>
        </w:rPr>
        <w:t>Desy</w:t>
      </w:r>
      <w:proofErr w:type="spellEnd"/>
      <w:r>
        <w:rPr>
          <w:rFonts w:ascii="Arial" w:eastAsia="Arial" w:hAnsi="Arial" w:cs="Arial"/>
          <w:color w:val="222222"/>
          <w:sz w:val="20"/>
          <w:szCs w:val="20"/>
          <w:highlight w:val="white"/>
        </w:rPr>
        <w:t xml:space="preserve"> J, Valois M. The Canadian medical student ultrasound curriculum: a statement from the Canadian ultrasound consensus for undergraduate medical education group. </w:t>
      </w:r>
      <w:proofErr w:type="gramStart"/>
      <w:r>
        <w:rPr>
          <w:rFonts w:ascii="Arial" w:eastAsia="Arial" w:hAnsi="Arial" w:cs="Arial"/>
          <w:color w:val="222222"/>
          <w:sz w:val="20"/>
          <w:szCs w:val="20"/>
          <w:highlight w:val="white"/>
        </w:rPr>
        <w:t>Journal of Ultrasound in Medicine.</w:t>
      </w:r>
      <w:proofErr w:type="gramEnd"/>
      <w:r>
        <w:rPr>
          <w:rFonts w:ascii="Arial" w:eastAsia="Arial" w:hAnsi="Arial" w:cs="Arial"/>
          <w:color w:val="222222"/>
          <w:sz w:val="20"/>
          <w:szCs w:val="20"/>
          <w:highlight w:val="white"/>
        </w:rPr>
        <w:t xml:space="preserve"> </w:t>
      </w:r>
      <w:proofErr w:type="gramStart"/>
      <w:r>
        <w:rPr>
          <w:rFonts w:ascii="Arial" w:eastAsia="Arial" w:hAnsi="Arial" w:cs="Arial"/>
          <w:color w:val="222222"/>
          <w:sz w:val="20"/>
          <w:szCs w:val="20"/>
          <w:highlight w:val="white"/>
        </w:rPr>
        <w:t>2020 Jan 13.</w:t>
      </w:r>
      <w:proofErr w:type="gramEnd"/>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29.  </w:t>
      </w:r>
      <w:r>
        <w:rPr>
          <w:rFonts w:ascii="Arial" w:eastAsia="Arial" w:hAnsi="Arial" w:cs="Arial"/>
          <w:color w:val="222222"/>
          <w:sz w:val="20"/>
          <w:szCs w:val="20"/>
          <w:highlight w:val="white"/>
        </w:rPr>
        <w:t xml:space="preserve">Nelson BP, </w:t>
      </w:r>
      <w:proofErr w:type="spellStart"/>
      <w:r>
        <w:rPr>
          <w:rFonts w:ascii="Arial" w:eastAsia="Arial" w:hAnsi="Arial" w:cs="Arial"/>
          <w:color w:val="222222"/>
          <w:sz w:val="20"/>
          <w:szCs w:val="20"/>
          <w:highlight w:val="white"/>
        </w:rPr>
        <w:t>Hojsak</w:t>
      </w:r>
      <w:proofErr w:type="spellEnd"/>
      <w:r>
        <w:rPr>
          <w:rFonts w:ascii="Arial" w:eastAsia="Arial" w:hAnsi="Arial" w:cs="Arial"/>
          <w:color w:val="222222"/>
          <w:sz w:val="20"/>
          <w:szCs w:val="20"/>
          <w:highlight w:val="white"/>
        </w:rPr>
        <w:t xml:space="preserve"> J, Dei Rossi E, </w:t>
      </w:r>
      <w:proofErr w:type="spellStart"/>
      <w:r>
        <w:rPr>
          <w:rFonts w:ascii="Arial" w:eastAsia="Arial" w:hAnsi="Arial" w:cs="Arial"/>
          <w:color w:val="222222"/>
          <w:sz w:val="20"/>
          <w:szCs w:val="20"/>
          <w:highlight w:val="white"/>
        </w:rPr>
        <w:t>Karani</w:t>
      </w:r>
      <w:proofErr w:type="spellEnd"/>
      <w:r>
        <w:rPr>
          <w:rFonts w:ascii="Arial" w:eastAsia="Arial" w:hAnsi="Arial" w:cs="Arial"/>
          <w:color w:val="222222"/>
          <w:sz w:val="20"/>
          <w:szCs w:val="20"/>
          <w:highlight w:val="white"/>
        </w:rPr>
        <w:t xml:space="preserve"> R, </w:t>
      </w:r>
      <w:proofErr w:type="spellStart"/>
      <w:r>
        <w:rPr>
          <w:rFonts w:ascii="Arial" w:eastAsia="Arial" w:hAnsi="Arial" w:cs="Arial"/>
          <w:color w:val="222222"/>
          <w:sz w:val="20"/>
          <w:szCs w:val="20"/>
          <w:highlight w:val="white"/>
        </w:rPr>
        <w:t>Narula</w:t>
      </w:r>
      <w:proofErr w:type="spellEnd"/>
      <w:r>
        <w:rPr>
          <w:rFonts w:ascii="Arial" w:eastAsia="Arial" w:hAnsi="Arial" w:cs="Arial"/>
          <w:color w:val="222222"/>
          <w:sz w:val="20"/>
          <w:szCs w:val="20"/>
          <w:highlight w:val="white"/>
        </w:rPr>
        <w:t xml:space="preserve"> J. Seeing </w:t>
      </w:r>
      <w:proofErr w:type="gramStart"/>
      <w:r>
        <w:rPr>
          <w:rFonts w:ascii="Arial" w:eastAsia="Arial" w:hAnsi="Arial" w:cs="Arial"/>
          <w:color w:val="222222"/>
          <w:sz w:val="20"/>
          <w:szCs w:val="20"/>
          <w:highlight w:val="white"/>
        </w:rPr>
        <w:t>is believing</w:t>
      </w:r>
      <w:proofErr w:type="gramEnd"/>
      <w:r>
        <w:rPr>
          <w:rFonts w:ascii="Arial" w:eastAsia="Arial" w:hAnsi="Arial" w:cs="Arial"/>
          <w:color w:val="222222"/>
          <w:sz w:val="20"/>
          <w:szCs w:val="20"/>
          <w:highlight w:val="white"/>
        </w:rPr>
        <w:t>: evaluating a point-of-care ultrasound curriculum for 1st-year medical students. Teaching and learning in medicine. 2017 Jan 2</w:t>
      </w:r>
      <w:proofErr w:type="gramStart"/>
      <w:r>
        <w:rPr>
          <w:rFonts w:ascii="Arial" w:eastAsia="Arial" w:hAnsi="Arial" w:cs="Arial"/>
          <w:color w:val="222222"/>
          <w:sz w:val="20"/>
          <w:szCs w:val="20"/>
          <w:highlight w:val="white"/>
        </w:rPr>
        <w:t>;29</w:t>
      </w:r>
      <w:proofErr w:type="gramEnd"/>
      <w:r>
        <w:rPr>
          <w:rFonts w:ascii="Arial" w:eastAsia="Arial" w:hAnsi="Arial" w:cs="Arial"/>
          <w:color w:val="222222"/>
          <w:sz w:val="20"/>
          <w:szCs w:val="20"/>
          <w:highlight w:val="white"/>
        </w:rPr>
        <w:t>(1):85-92.</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30.  </w:t>
      </w:r>
      <w:proofErr w:type="spellStart"/>
      <w:r>
        <w:rPr>
          <w:rFonts w:ascii="Arial" w:eastAsia="Arial" w:hAnsi="Arial" w:cs="Arial"/>
          <w:color w:val="222222"/>
          <w:sz w:val="20"/>
          <w:szCs w:val="20"/>
          <w:highlight w:val="white"/>
        </w:rPr>
        <w:t>Rao</w:t>
      </w:r>
      <w:proofErr w:type="spellEnd"/>
      <w:r>
        <w:rPr>
          <w:rFonts w:ascii="Arial" w:eastAsia="Arial" w:hAnsi="Arial" w:cs="Arial"/>
          <w:color w:val="222222"/>
          <w:sz w:val="20"/>
          <w:szCs w:val="20"/>
          <w:highlight w:val="white"/>
        </w:rPr>
        <w:t xml:space="preserve"> S, van </w:t>
      </w:r>
      <w:proofErr w:type="spellStart"/>
      <w:r>
        <w:rPr>
          <w:rFonts w:ascii="Arial" w:eastAsia="Arial" w:hAnsi="Arial" w:cs="Arial"/>
          <w:color w:val="222222"/>
          <w:sz w:val="20"/>
          <w:szCs w:val="20"/>
          <w:highlight w:val="white"/>
        </w:rPr>
        <w:t>Holsbeeck</w:t>
      </w:r>
      <w:proofErr w:type="spellEnd"/>
      <w:r>
        <w:rPr>
          <w:rFonts w:ascii="Arial" w:eastAsia="Arial" w:hAnsi="Arial" w:cs="Arial"/>
          <w:color w:val="222222"/>
          <w:sz w:val="20"/>
          <w:szCs w:val="20"/>
          <w:highlight w:val="white"/>
        </w:rPr>
        <w:t xml:space="preserve"> L, Musial JL, Parker A, </w:t>
      </w:r>
      <w:proofErr w:type="spellStart"/>
      <w:r>
        <w:rPr>
          <w:rFonts w:ascii="Arial" w:eastAsia="Arial" w:hAnsi="Arial" w:cs="Arial"/>
          <w:color w:val="222222"/>
          <w:sz w:val="20"/>
          <w:szCs w:val="20"/>
          <w:highlight w:val="white"/>
        </w:rPr>
        <w:t>Bouffard</w:t>
      </w:r>
      <w:proofErr w:type="spellEnd"/>
      <w:r>
        <w:rPr>
          <w:rFonts w:ascii="Arial" w:eastAsia="Arial" w:hAnsi="Arial" w:cs="Arial"/>
          <w:color w:val="222222"/>
          <w:sz w:val="20"/>
          <w:szCs w:val="20"/>
          <w:highlight w:val="white"/>
        </w:rPr>
        <w:t xml:space="preserve"> JA, Bridge P, Jackson M, </w:t>
      </w:r>
      <w:proofErr w:type="spellStart"/>
      <w:r>
        <w:rPr>
          <w:rFonts w:ascii="Arial" w:eastAsia="Arial" w:hAnsi="Arial" w:cs="Arial"/>
          <w:color w:val="222222"/>
          <w:sz w:val="20"/>
          <w:szCs w:val="20"/>
          <w:highlight w:val="white"/>
        </w:rPr>
        <w:t>Dulchavsky</w:t>
      </w:r>
      <w:proofErr w:type="spellEnd"/>
      <w:r>
        <w:rPr>
          <w:rFonts w:ascii="Arial" w:eastAsia="Arial" w:hAnsi="Arial" w:cs="Arial"/>
          <w:color w:val="222222"/>
          <w:sz w:val="20"/>
          <w:szCs w:val="20"/>
          <w:highlight w:val="white"/>
        </w:rPr>
        <w:t xml:space="preserve"> SA. A pilot study of comprehensive ultrasound education at the Wayne State University School of Medicine: a pioneer year review. </w:t>
      </w:r>
      <w:proofErr w:type="gramStart"/>
      <w:r>
        <w:rPr>
          <w:rFonts w:ascii="Arial" w:eastAsia="Arial" w:hAnsi="Arial" w:cs="Arial"/>
          <w:color w:val="222222"/>
          <w:sz w:val="20"/>
          <w:szCs w:val="20"/>
          <w:highlight w:val="white"/>
        </w:rPr>
        <w:t>Journal of Ultrasound in Medicine.</w:t>
      </w:r>
      <w:proofErr w:type="gramEnd"/>
      <w:r>
        <w:rPr>
          <w:rFonts w:ascii="Arial" w:eastAsia="Arial" w:hAnsi="Arial" w:cs="Arial"/>
          <w:color w:val="222222"/>
          <w:sz w:val="20"/>
          <w:szCs w:val="20"/>
          <w:highlight w:val="white"/>
        </w:rPr>
        <w:t xml:space="preserve"> 2008 May</w:t>
      </w:r>
      <w:proofErr w:type="gramStart"/>
      <w:r>
        <w:rPr>
          <w:rFonts w:ascii="Arial" w:eastAsia="Arial" w:hAnsi="Arial" w:cs="Arial"/>
          <w:color w:val="222222"/>
          <w:sz w:val="20"/>
          <w:szCs w:val="20"/>
          <w:highlight w:val="white"/>
        </w:rPr>
        <w:t>;27</w:t>
      </w:r>
      <w:proofErr w:type="gramEnd"/>
      <w:r>
        <w:rPr>
          <w:rFonts w:ascii="Arial" w:eastAsia="Arial" w:hAnsi="Arial" w:cs="Arial"/>
          <w:color w:val="222222"/>
          <w:sz w:val="20"/>
          <w:szCs w:val="20"/>
          <w:highlight w:val="white"/>
        </w:rPr>
        <w:t>(5):745-9.</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31.  </w:t>
      </w:r>
      <w:r>
        <w:rPr>
          <w:rFonts w:ascii="Arial" w:eastAsia="Arial" w:hAnsi="Arial" w:cs="Arial"/>
          <w:color w:val="222222"/>
          <w:sz w:val="20"/>
          <w:szCs w:val="20"/>
          <w:highlight w:val="white"/>
        </w:rPr>
        <w:t xml:space="preserve">Russ BA, Evans D, </w:t>
      </w:r>
      <w:proofErr w:type="spellStart"/>
      <w:r>
        <w:rPr>
          <w:rFonts w:ascii="Arial" w:eastAsia="Arial" w:hAnsi="Arial" w:cs="Arial"/>
          <w:color w:val="222222"/>
          <w:sz w:val="20"/>
          <w:szCs w:val="20"/>
          <w:highlight w:val="white"/>
        </w:rPr>
        <w:t>Morrad</w:t>
      </w:r>
      <w:proofErr w:type="spellEnd"/>
      <w:r>
        <w:rPr>
          <w:rFonts w:ascii="Arial" w:eastAsia="Arial" w:hAnsi="Arial" w:cs="Arial"/>
          <w:color w:val="222222"/>
          <w:sz w:val="20"/>
          <w:szCs w:val="20"/>
          <w:highlight w:val="white"/>
        </w:rPr>
        <w:t xml:space="preserve"> D, </w:t>
      </w:r>
      <w:proofErr w:type="spellStart"/>
      <w:r>
        <w:rPr>
          <w:rFonts w:ascii="Arial" w:eastAsia="Arial" w:hAnsi="Arial" w:cs="Arial"/>
          <w:color w:val="222222"/>
          <w:sz w:val="20"/>
          <w:szCs w:val="20"/>
          <w:highlight w:val="white"/>
        </w:rPr>
        <w:t>Champney</w:t>
      </w:r>
      <w:proofErr w:type="spellEnd"/>
      <w:r>
        <w:rPr>
          <w:rFonts w:ascii="Arial" w:eastAsia="Arial" w:hAnsi="Arial" w:cs="Arial"/>
          <w:color w:val="222222"/>
          <w:sz w:val="20"/>
          <w:szCs w:val="20"/>
          <w:highlight w:val="white"/>
        </w:rPr>
        <w:t xml:space="preserve"> C, Woodworth AM, </w:t>
      </w:r>
      <w:proofErr w:type="spellStart"/>
      <w:r>
        <w:rPr>
          <w:rFonts w:ascii="Arial" w:eastAsia="Arial" w:hAnsi="Arial" w:cs="Arial"/>
          <w:color w:val="222222"/>
          <w:sz w:val="20"/>
          <w:szCs w:val="20"/>
          <w:highlight w:val="white"/>
        </w:rPr>
        <w:t>Thaut</w:t>
      </w:r>
      <w:proofErr w:type="spellEnd"/>
      <w:r>
        <w:rPr>
          <w:rFonts w:ascii="Arial" w:eastAsia="Arial" w:hAnsi="Arial" w:cs="Arial"/>
          <w:color w:val="222222"/>
          <w:sz w:val="20"/>
          <w:szCs w:val="20"/>
          <w:highlight w:val="white"/>
        </w:rPr>
        <w:t xml:space="preserve"> L, </w:t>
      </w:r>
      <w:proofErr w:type="spellStart"/>
      <w:r>
        <w:rPr>
          <w:rFonts w:ascii="Arial" w:eastAsia="Arial" w:hAnsi="Arial" w:cs="Arial"/>
          <w:color w:val="222222"/>
          <w:sz w:val="20"/>
          <w:szCs w:val="20"/>
          <w:highlight w:val="white"/>
        </w:rPr>
        <w:t>Thiessen</w:t>
      </w:r>
      <w:proofErr w:type="spellEnd"/>
      <w:r>
        <w:rPr>
          <w:rFonts w:ascii="Arial" w:eastAsia="Arial" w:hAnsi="Arial" w:cs="Arial"/>
          <w:color w:val="222222"/>
          <w:sz w:val="20"/>
          <w:szCs w:val="20"/>
          <w:highlight w:val="white"/>
        </w:rPr>
        <w:t xml:space="preserve"> M. Integrating point-of-care </w:t>
      </w:r>
      <w:proofErr w:type="spellStart"/>
      <w:r>
        <w:rPr>
          <w:rFonts w:ascii="Arial" w:eastAsia="Arial" w:hAnsi="Arial" w:cs="Arial"/>
          <w:color w:val="222222"/>
          <w:sz w:val="20"/>
          <w:szCs w:val="20"/>
          <w:highlight w:val="white"/>
        </w:rPr>
        <w:t>ultrasonography</w:t>
      </w:r>
      <w:proofErr w:type="spellEnd"/>
      <w:r>
        <w:rPr>
          <w:rFonts w:ascii="Arial" w:eastAsia="Arial" w:hAnsi="Arial" w:cs="Arial"/>
          <w:color w:val="222222"/>
          <w:sz w:val="20"/>
          <w:szCs w:val="20"/>
          <w:highlight w:val="white"/>
        </w:rPr>
        <w:t xml:space="preserve"> into the osteopathic medical school curriculum. J Am Osteopath Assoc. 2017 Jul 1</w:t>
      </w:r>
      <w:proofErr w:type="gramStart"/>
      <w:r>
        <w:rPr>
          <w:rFonts w:ascii="Arial" w:eastAsia="Arial" w:hAnsi="Arial" w:cs="Arial"/>
          <w:color w:val="222222"/>
          <w:sz w:val="20"/>
          <w:szCs w:val="20"/>
          <w:highlight w:val="white"/>
        </w:rPr>
        <w:t>;117</w:t>
      </w:r>
      <w:proofErr w:type="gramEnd"/>
      <w:r>
        <w:rPr>
          <w:rFonts w:ascii="Arial" w:eastAsia="Arial" w:hAnsi="Arial" w:cs="Arial"/>
          <w:color w:val="222222"/>
          <w:sz w:val="20"/>
          <w:szCs w:val="20"/>
          <w:highlight w:val="white"/>
        </w:rPr>
        <w:t>(7):451-6.</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32.  </w:t>
      </w:r>
      <w:proofErr w:type="spellStart"/>
      <w:r>
        <w:rPr>
          <w:rFonts w:ascii="Arial" w:eastAsia="Arial" w:hAnsi="Arial" w:cs="Arial"/>
          <w:color w:val="222222"/>
          <w:sz w:val="20"/>
          <w:szCs w:val="20"/>
          <w:highlight w:val="white"/>
        </w:rPr>
        <w:t>Hendriksz</w:t>
      </w:r>
      <w:proofErr w:type="spellEnd"/>
      <w:r>
        <w:rPr>
          <w:rFonts w:ascii="Arial" w:eastAsia="Arial" w:hAnsi="Arial" w:cs="Arial"/>
          <w:color w:val="222222"/>
          <w:sz w:val="20"/>
          <w:szCs w:val="20"/>
          <w:highlight w:val="white"/>
        </w:rPr>
        <w:t xml:space="preserve"> T, </w:t>
      </w:r>
      <w:proofErr w:type="spellStart"/>
      <w:r>
        <w:rPr>
          <w:rFonts w:ascii="Arial" w:eastAsia="Arial" w:hAnsi="Arial" w:cs="Arial"/>
          <w:color w:val="222222"/>
          <w:sz w:val="20"/>
          <w:szCs w:val="20"/>
          <w:highlight w:val="white"/>
        </w:rPr>
        <w:t>Markman</w:t>
      </w:r>
      <w:proofErr w:type="spellEnd"/>
      <w:r>
        <w:rPr>
          <w:rFonts w:ascii="Arial" w:eastAsia="Arial" w:hAnsi="Arial" w:cs="Arial"/>
          <w:color w:val="222222"/>
          <w:sz w:val="20"/>
          <w:szCs w:val="20"/>
          <w:highlight w:val="white"/>
        </w:rPr>
        <w:t xml:space="preserve"> Z, </w:t>
      </w:r>
      <w:proofErr w:type="spellStart"/>
      <w:r>
        <w:rPr>
          <w:rFonts w:ascii="Arial" w:eastAsia="Arial" w:hAnsi="Arial" w:cs="Arial"/>
          <w:color w:val="222222"/>
          <w:sz w:val="20"/>
          <w:szCs w:val="20"/>
          <w:highlight w:val="white"/>
        </w:rPr>
        <w:t>Pera</w:t>
      </w:r>
      <w:proofErr w:type="spellEnd"/>
      <w:r>
        <w:rPr>
          <w:rFonts w:ascii="Arial" w:eastAsia="Arial" w:hAnsi="Arial" w:cs="Arial"/>
          <w:color w:val="222222"/>
          <w:sz w:val="20"/>
          <w:szCs w:val="20"/>
          <w:highlight w:val="white"/>
        </w:rPr>
        <w:t xml:space="preserve"> A. An Education in Osteopathic </w:t>
      </w:r>
      <w:proofErr w:type="spellStart"/>
      <w:r>
        <w:rPr>
          <w:rFonts w:ascii="Arial" w:eastAsia="Arial" w:hAnsi="Arial" w:cs="Arial"/>
          <w:color w:val="222222"/>
          <w:sz w:val="20"/>
          <w:szCs w:val="20"/>
          <w:highlight w:val="white"/>
        </w:rPr>
        <w:t>Ultrasonography</w:t>
      </w:r>
      <w:proofErr w:type="spellEnd"/>
      <w:r>
        <w:rPr>
          <w:rFonts w:ascii="Arial" w:eastAsia="Arial" w:hAnsi="Arial" w:cs="Arial"/>
          <w:color w:val="222222"/>
          <w:sz w:val="20"/>
          <w:szCs w:val="20"/>
          <w:highlight w:val="white"/>
        </w:rPr>
        <w:t xml:space="preserve"> (AEIOU) Program: One Institution’s Approach to Advancing an </w:t>
      </w:r>
      <w:proofErr w:type="spellStart"/>
      <w:r>
        <w:rPr>
          <w:rFonts w:ascii="Arial" w:eastAsia="Arial" w:hAnsi="Arial" w:cs="Arial"/>
          <w:color w:val="222222"/>
          <w:sz w:val="20"/>
          <w:szCs w:val="20"/>
          <w:highlight w:val="white"/>
        </w:rPr>
        <w:t>Ultrasonography</w:t>
      </w:r>
      <w:proofErr w:type="spellEnd"/>
      <w:r>
        <w:rPr>
          <w:rFonts w:ascii="Arial" w:eastAsia="Arial" w:hAnsi="Arial" w:cs="Arial"/>
          <w:color w:val="222222"/>
          <w:sz w:val="20"/>
          <w:szCs w:val="20"/>
          <w:highlight w:val="white"/>
        </w:rPr>
        <w:t xml:space="preserve"> Curriculum. J Am Osteopath Assoc. 2018 Nov 1</w:t>
      </w:r>
      <w:proofErr w:type="gramStart"/>
      <w:r>
        <w:rPr>
          <w:rFonts w:ascii="Arial" w:eastAsia="Arial" w:hAnsi="Arial" w:cs="Arial"/>
          <w:color w:val="222222"/>
          <w:sz w:val="20"/>
          <w:szCs w:val="20"/>
          <w:highlight w:val="white"/>
        </w:rPr>
        <w:t>;118</w:t>
      </w:r>
      <w:proofErr w:type="gramEnd"/>
      <w:r>
        <w:rPr>
          <w:rFonts w:ascii="Arial" w:eastAsia="Arial" w:hAnsi="Arial" w:cs="Arial"/>
          <w:color w:val="222222"/>
          <w:sz w:val="20"/>
          <w:szCs w:val="20"/>
          <w:highlight w:val="white"/>
        </w:rPr>
        <w:t>(11):746-52.</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 xml:space="preserve">33.   </w:t>
      </w:r>
      <w:proofErr w:type="spellStart"/>
      <w:r>
        <w:rPr>
          <w:rFonts w:ascii="Arial" w:eastAsia="Arial" w:hAnsi="Arial" w:cs="Arial"/>
          <w:color w:val="222222"/>
          <w:sz w:val="20"/>
          <w:szCs w:val="20"/>
          <w:highlight w:val="white"/>
        </w:rPr>
        <w:t>MacIsaac</w:t>
      </w:r>
      <w:proofErr w:type="spellEnd"/>
      <w:r>
        <w:rPr>
          <w:rFonts w:ascii="Arial" w:eastAsia="Arial" w:hAnsi="Arial" w:cs="Arial"/>
          <w:color w:val="222222"/>
          <w:sz w:val="20"/>
          <w:szCs w:val="20"/>
          <w:highlight w:val="white"/>
        </w:rPr>
        <w:t xml:space="preserve"> J. Point-of-Care Ultrasound in Undergraduate Medical Education: a Probe into its Feasibility. </w:t>
      </w:r>
      <w:proofErr w:type="gramStart"/>
      <w:r>
        <w:rPr>
          <w:rFonts w:ascii="Arial" w:eastAsia="Arial" w:hAnsi="Arial" w:cs="Arial"/>
          <w:color w:val="222222"/>
          <w:sz w:val="20"/>
          <w:szCs w:val="20"/>
          <w:highlight w:val="white"/>
        </w:rPr>
        <w:t>University of Ottawa Journal of Medicine.</w:t>
      </w:r>
      <w:proofErr w:type="gramEnd"/>
      <w:r>
        <w:rPr>
          <w:rFonts w:ascii="Arial" w:eastAsia="Arial" w:hAnsi="Arial" w:cs="Arial"/>
          <w:color w:val="222222"/>
          <w:sz w:val="20"/>
          <w:szCs w:val="20"/>
          <w:highlight w:val="white"/>
        </w:rPr>
        <w:t xml:space="preserve"> 2018 Nov 15</w:t>
      </w:r>
      <w:proofErr w:type="gramStart"/>
      <w:r>
        <w:rPr>
          <w:rFonts w:ascii="Arial" w:eastAsia="Arial" w:hAnsi="Arial" w:cs="Arial"/>
          <w:color w:val="222222"/>
          <w:sz w:val="20"/>
          <w:szCs w:val="20"/>
          <w:highlight w:val="white"/>
        </w:rPr>
        <w:t>;8</w:t>
      </w:r>
      <w:proofErr w:type="gramEnd"/>
      <w:r>
        <w:rPr>
          <w:rFonts w:ascii="Arial" w:eastAsia="Arial" w:hAnsi="Arial" w:cs="Arial"/>
          <w:color w:val="222222"/>
          <w:sz w:val="20"/>
          <w:szCs w:val="20"/>
          <w:highlight w:val="white"/>
        </w:rPr>
        <w:t>(2):23-4.</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rPr>
        <w:t>34.  </w:t>
      </w:r>
      <w:r>
        <w:rPr>
          <w:rFonts w:ascii="Arial" w:eastAsia="Arial" w:hAnsi="Arial" w:cs="Arial"/>
          <w:color w:val="222222"/>
          <w:sz w:val="20"/>
          <w:szCs w:val="20"/>
          <w:highlight w:val="white"/>
        </w:rPr>
        <w:t>Garcia-</w:t>
      </w:r>
      <w:proofErr w:type="spellStart"/>
      <w:r>
        <w:rPr>
          <w:rFonts w:ascii="Arial" w:eastAsia="Arial" w:hAnsi="Arial" w:cs="Arial"/>
          <w:color w:val="222222"/>
          <w:sz w:val="20"/>
          <w:szCs w:val="20"/>
          <w:highlight w:val="white"/>
        </w:rPr>
        <w:t>Casasola</w:t>
      </w:r>
      <w:proofErr w:type="spellEnd"/>
      <w:r>
        <w:rPr>
          <w:rFonts w:ascii="Arial" w:eastAsia="Arial" w:hAnsi="Arial" w:cs="Arial"/>
          <w:color w:val="222222"/>
          <w:sz w:val="20"/>
          <w:szCs w:val="20"/>
          <w:highlight w:val="white"/>
        </w:rPr>
        <w:t xml:space="preserve"> G, </w:t>
      </w:r>
      <w:proofErr w:type="spellStart"/>
      <w:r>
        <w:rPr>
          <w:rFonts w:ascii="Arial" w:eastAsia="Arial" w:hAnsi="Arial" w:cs="Arial"/>
          <w:color w:val="222222"/>
          <w:sz w:val="20"/>
          <w:szCs w:val="20"/>
          <w:highlight w:val="white"/>
        </w:rPr>
        <w:t>Sánchez</w:t>
      </w:r>
      <w:proofErr w:type="spellEnd"/>
      <w:r>
        <w:rPr>
          <w:rFonts w:ascii="Arial" w:eastAsia="Arial" w:hAnsi="Arial" w:cs="Arial"/>
          <w:color w:val="222222"/>
          <w:sz w:val="20"/>
          <w:szCs w:val="20"/>
          <w:highlight w:val="white"/>
        </w:rPr>
        <w:t xml:space="preserve"> FJ, </w:t>
      </w:r>
      <w:proofErr w:type="spellStart"/>
      <w:r>
        <w:rPr>
          <w:rFonts w:ascii="Arial" w:eastAsia="Arial" w:hAnsi="Arial" w:cs="Arial"/>
          <w:color w:val="222222"/>
          <w:sz w:val="20"/>
          <w:szCs w:val="20"/>
          <w:highlight w:val="white"/>
        </w:rPr>
        <w:t>Luordo</w:t>
      </w:r>
      <w:proofErr w:type="spellEnd"/>
      <w:r>
        <w:rPr>
          <w:rFonts w:ascii="Arial" w:eastAsia="Arial" w:hAnsi="Arial" w:cs="Arial"/>
          <w:color w:val="222222"/>
          <w:sz w:val="20"/>
          <w:szCs w:val="20"/>
          <w:highlight w:val="white"/>
        </w:rPr>
        <w:t xml:space="preserve"> D, Zapata DF, </w:t>
      </w:r>
      <w:proofErr w:type="spellStart"/>
      <w:r>
        <w:rPr>
          <w:rFonts w:ascii="Arial" w:eastAsia="Arial" w:hAnsi="Arial" w:cs="Arial"/>
          <w:color w:val="222222"/>
          <w:sz w:val="20"/>
          <w:szCs w:val="20"/>
          <w:highlight w:val="white"/>
        </w:rPr>
        <w:t>Frías</w:t>
      </w:r>
      <w:proofErr w:type="spellEnd"/>
      <w:r>
        <w:rPr>
          <w:rFonts w:ascii="Arial" w:eastAsia="Arial" w:hAnsi="Arial" w:cs="Arial"/>
          <w:color w:val="222222"/>
          <w:sz w:val="20"/>
          <w:szCs w:val="20"/>
          <w:highlight w:val="white"/>
        </w:rPr>
        <w:t xml:space="preserve"> MC, </w:t>
      </w:r>
      <w:proofErr w:type="spellStart"/>
      <w:r>
        <w:rPr>
          <w:rFonts w:ascii="Arial" w:eastAsia="Arial" w:hAnsi="Arial" w:cs="Arial"/>
          <w:color w:val="222222"/>
          <w:sz w:val="20"/>
          <w:szCs w:val="20"/>
          <w:highlight w:val="white"/>
        </w:rPr>
        <w:t>Garrido</w:t>
      </w:r>
      <w:proofErr w:type="spellEnd"/>
      <w:r>
        <w:rPr>
          <w:rFonts w:ascii="Arial" w:eastAsia="Arial" w:hAnsi="Arial" w:cs="Arial"/>
          <w:color w:val="222222"/>
          <w:sz w:val="20"/>
          <w:szCs w:val="20"/>
          <w:highlight w:val="white"/>
        </w:rPr>
        <w:t xml:space="preserve"> VV, </w:t>
      </w:r>
      <w:proofErr w:type="spellStart"/>
      <w:r>
        <w:rPr>
          <w:rFonts w:ascii="Arial" w:eastAsia="Arial" w:hAnsi="Arial" w:cs="Arial"/>
          <w:color w:val="222222"/>
          <w:sz w:val="20"/>
          <w:szCs w:val="20"/>
          <w:highlight w:val="white"/>
        </w:rPr>
        <w:t>Martínez</w:t>
      </w:r>
      <w:proofErr w:type="spellEnd"/>
      <w:r>
        <w:rPr>
          <w:rFonts w:ascii="Arial" w:eastAsia="Arial" w:hAnsi="Arial" w:cs="Arial"/>
          <w:color w:val="222222"/>
          <w:sz w:val="20"/>
          <w:szCs w:val="20"/>
          <w:highlight w:val="white"/>
        </w:rPr>
        <w:t xml:space="preserve"> JV, de la </w:t>
      </w:r>
      <w:proofErr w:type="spellStart"/>
      <w:r>
        <w:rPr>
          <w:rFonts w:ascii="Arial" w:eastAsia="Arial" w:hAnsi="Arial" w:cs="Arial"/>
          <w:color w:val="222222"/>
          <w:sz w:val="20"/>
          <w:szCs w:val="20"/>
          <w:highlight w:val="white"/>
        </w:rPr>
        <w:t>Sotilla</w:t>
      </w:r>
      <w:proofErr w:type="spellEnd"/>
      <w:r>
        <w:rPr>
          <w:rFonts w:ascii="Arial" w:eastAsia="Arial" w:hAnsi="Arial" w:cs="Arial"/>
          <w:color w:val="222222"/>
          <w:sz w:val="20"/>
          <w:szCs w:val="20"/>
          <w:highlight w:val="white"/>
        </w:rPr>
        <w:t xml:space="preserve"> AF, </w:t>
      </w:r>
      <w:proofErr w:type="spellStart"/>
      <w:r>
        <w:rPr>
          <w:rFonts w:ascii="Arial" w:eastAsia="Arial" w:hAnsi="Arial" w:cs="Arial"/>
          <w:color w:val="222222"/>
          <w:sz w:val="20"/>
          <w:szCs w:val="20"/>
          <w:highlight w:val="white"/>
        </w:rPr>
        <w:t>Rojo</w:t>
      </w:r>
      <w:proofErr w:type="spellEnd"/>
      <w:r>
        <w:rPr>
          <w:rFonts w:ascii="Arial" w:eastAsia="Arial" w:hAnsi="Arial" w:cs="Arial"/>
          <w:color w:val="222222"/>
          <w:sz w:val="20"/>
          <w:szCs w:val="20"/>
          <w:highlight w:val="white"/>
        </w:rPr>
        <w:t xml:space="preserve"> JM, Macho JT. Basic abdominal point</w:t>
      </w:r>
      <w:r>
        <w:rPr>
          <w:rFonts w:ascii="Times New Roman" w:eastAsia="Times New Roman" w:hAnsi="Times New Roman" w:cs="Times New Roman"/>
          <w:color w:val="222222"/>
          <w:sz w:val="20"/>
          <w:szCs w:val="20"/>
          <w:highlight w:val="white"/>
        </w:rPr>
        <w:t>‐</w:t>
      </w:r>
      <w:r>
        <w:rPr>
          <w:rFonts w:ascii="Arial" w:eastAsia="Arial" w:hAnsi="Arial" w:cs="Arial"/>
          <w:color w:val="222222"/>
          <w:sz w:val="20"/>
          <w:szCs w:val="20"/>
          <w:highlight w:val="white"/>
        </w:rPr>
        <w:t>of</w:t>
      </w:r>
      <w:r>
        <w:rPr>
          <w:rFonts w:ascii="Times New Roman" w:eastAsia="Times New Roman" w:hAnsi="Times New Roman" w:cs="Times New Roman"/>
          <w:color w:val="222222"/>
          <w:sz w:val="20"/>
          <w:szCs w:val="20"/>
          <w:highlight w:val="white"/>
        </w:rPr>
        <w:t>‐</w:t>
      </w:r>
      <w:r>
        <w:rPr>
          <w:rFonts w:ascii="Arial" w:eastAsia="Arial" w:hAnsi="Arial" w:cs="Arial"/>
          <w:color w:val="222222"/>
          <w:sz w:val="20"/>
          <w:szCs w:val="20"/>
          <w:highlight w:val="white"/>
        </w:rPr>
        <w:t xml:space="preserve">care ultrasound training in the undergraduate: students as mentors. </w:t>
      </w:r>
      <w:proofErr w:type="gramStart"/>
      <w:r>
        <w:rPr>
          <w:rFonts w:ascii="Arial" w:eastAsia="Arial" w:hAnsi="Arial" w:cs="Arial"/>
          <w:color w:val="222222"/>
          <w:sz w:val="20"/>
          <w:szCs w:val="20"/>
          <w:highlight w:val="white"/>
        </w:rPr>
        <w:t>Journal of Ultrasound in Medicine.</w:t>
      </w:r>
      <w:proofErr w:type="gramEnd"/>
      <w:r>
        <w:rPr>
          <w:rFonts w:ascii="Arial" w:eastAsia="Arial" w:hAnsi="Arial" w:cs="Arial"/>
          <w:color w:val="222222"/>
          <w:sz w:val="20"/>
          <w:szCs w:val="20"/>
          <w:highlight w:val="white"/>
        </w:rPr>
        <w:t xml:space="preserve"> 2016 Nov</w:t>
      </w:r>
      <w:proofErr w:type="gramStart"/>
      <w:r>
        <w:rPr>
          <w:rFonts w:ascii="Arial" w:eastAsia="Arial" w:hAnsi="Arial" w:cs="Arial"/>
          <w:color w:val="222222"/>
          <w:sz w:val="20"/>
          <w:szCs w:val="20"/>
          <w:highlight w:val="white"/>
        </w:rPr>
        <w:t>;35</w:t>
      </w:r>
      <w:proofErr w:type="gramEnd"/>
      <w:r>
        <w:rPr>
          <w:rFonts w:ascii="Arial" w:eastAsia="Arial" w:hAnsi="Arial" w:cs="Arial"/>
          <w:color w:val="222222"/>
          <w:sz w:val="20"/>
          <w:szCs w:val="20"/>
          <w:highlight w:val="white"/>
        </w:rPr>
        <w:t>(11):2483-9.</w:t>
      </w:r>
    </w:p>
    <w:p w:rsidR="00CD004D" w:rsidRDefault="0097450B">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35.  </w:t>
      </w:r>
      <w:proofErr w:type="spellStart"/>
      <w:r>
        <w:rPr>
          <w:rFonts w:ascii="Arial" w:eastAsia="Arial" w:hAnsi="Arial" w:cs="Arial"/>
          <w:color w:val="222222"/>
          <w:sz w:val="20"/>
          <w:szCs w:val="20"/>
          <w:highlight w:val="white"/>
        </w:rPr>
        <w:t>Knobe</w:t>
      </w:r>
      <w:proofErr w:type="spellEnd"/>
      <w:r>
        <w:rPr>
          <w:rFonts w:ascii="Arial" w:eastAsia="Arial" w:hAnsi="Arial" w:cs="Arial"/>
          <w:color w:val="222222"/>
          <w:sz w:val="20"/>
          <w:szCs w:val="20"/>
          <w:highlight w:val="white"/>
        </w:rPr>
        <w:t xml:space="preserve"> M, </w:t>
      </w:r>
      <w:proofErr w:type="spellStart"/>
      <w:r>
        <w:rPr>
          <w:rFonts w:ascii="Arial" w:eastAsia="Arial" w:hAnsi="Arial" w:cs="Arial"/>
          <w:color w:val="222222"/>
          <w:sz w:val="20"/>
          <w:szCs w:val="20"/>
          <w:highlight w:val="white"/>
        </w:rPr>
        <w:t>Münker</w:t>
      </w:r>
      <w:proofErr w:type="spellEnd"/>
      <w:r>
        <w:rPr>
          <w:rFonts w:ascii="Arial" w:eastAsia="Arial" w:hAnsi="Arial" w:cs="Arial"/>
          <w:color w:val="222222"/>
          <w:sz w:val="20"/>
          <w:szCs w:val="20"/>
          <w:highlight w:val="white"/>
        </w:rPr>
        <w:t xml:space="preserve"> R, </w:t>
      </w:r>
      <w:proofErr w:type="spellStart"/>
      <w:r>
        <w:rPr>
          <w:rFonts w:ascii="Arial" w:eastAsia="Arial" w:hAnsi="Arial" w:cs="Arial"/>
          <w:color w:val="222222"/>
          <w:sz w:val="20"/>
          <w:szCs w:val="20"/>
          <w:highlight w:val="white"/>
        </w:rPr>
        <w:t>Sellei</w:t>
      </w:r>
      <w:proofErr w:type="spellEnd"/>
      <w:r>
        <w:rPr>
          <w:rFonts w:ascii="Arial" w:eastAsia="Arial" w:hAnsi="Arial" w:cs="Arial"/>
          <w:color w:val="222222"/>
          <w:sz w:val="20"/>
          <w:szCs w:val="20"/>
          <w:highlight w:val="white"/>
        </w:rPr>
        <w:t xml:space="preserve"> RM, </w:t>
      </w:r>
      <w:proofErr w:type="spellStart"/>
      <w:r>
        <w:rPr>
          <w:rFonts w:ascii="Arial" w:eastAsia="Arial" w:hAnsi="Arial" w:cs="Arial"/>
          <w:color w:val="222222"/>
          <w:sz w:val="20"/>
          <w:szCs w:val="20"/>
          <w:highlight w:val="white"/>
        </w:rPr>
        <w:t>Holschen</w:t>
      </w:r>
      <w:proofErr w:type="spellEnd"/>
      <w:r>
        <w:rPr>
          <w:rFonts w:ascii="Arial" w:eastAsia="Arial" w:hAnsi="Arial" w:cs="Arial"/>
          <w:color w:val="222222"/>
          <w:sz w:val="20"/>
          <w:szCs w:val="20"/>
          <w:highlight w:val="white"/>
        </w:rPr>
        <w:t xml:space="preserve"> M, </w:t>
      </w:r>
      <w:proofErr w:type="spellStart"/>
      <w:r>
        <w:rPr>
          <w:rFonts w:ascii="Arial" w:eastAsia="Arial" w:hAnsi="Arial" w:cs="Arial"/>
          <w:color w:val="222222"/>
          <w:sz w:val="20"/>
          <w:szCs w:val="20"/>
          <w:highlight w:val="white"/>
        </w:rPr>
        <w:t>Mooij</w:t>
      </w:r>
      <w:proofErr w:type="spellEnd"/>
      <w:r>
        <w:rPr>
          <w:rFonts w:ascii="Arial" w:eastAsia="Arial" w:hAnsi="Arial" w:cs="Arial"/>
          <w:color w:val="222222"/>
          <w:sz w:val="20"/>
          <w:szCs w:val="20"/>
          <w:highlight w:val="white"/>
        </w:rPr>
        <w:t xml:space="preserve"> SC, Schmidt</w:t>
      </w:r>
      <w:r>
        <w:rPr>
          <w:rFonts w:ascii="Cambria Math" w:eastAsia="Cambria Math" w:hAnsi="Cambria Math" w:cs="Cambria Math"/>
          <w:color w:val="222222"/>
          <w:sz w:val="20"/>
          <w:szCs w:val="20"/>
          <w:highlight w:val="white"/>
        </w:rPr>
        <w:t>‐</w:t>
      </w:r>
      <w:proofErr w:type="spellStart"/>
      <w:r>
        <w:rPr>
          <w:rFonts w:ascii="Arial" w:eastAsia="Arial" w:hAnsi="Arial" w:cs="Arial"/>
          <w:color w:val="222222"/>
          <w:sz w:val="20"/>
          <w:szCs w:val="20"/>
          <w:highlight w:val="white"/>
        </w:rPr>
        <w:t>Rohlfing</w:t>
      </w:r>
      <w:proofErr w:type="spellEnd"/>
      <w:r>
        <w:rPr>
          <w:rFonts w:ascii="Arial" w:eastAsia="Arial" w:hAnsi="Arial" w:cs="Arial"/>
          <w:color w:val="222222"/>
          <w:sz w:val="20"/>
          <w:szCs w:val="20"/>
          <w:highlight w:val="white"/>
        </w:rPr>
        <w:t xml:space="preserve"> B, </w:t>
      </w:r>
      <w:proofErr w:type="spellStart"/>
      <w:r>
        <w:rPr>
          <w:rFonts w:ascii="Arial" w:eastAsia="Arial" w:hAnsi="Arial" w:cs="Arial"/>
          <w:color w:val="222222"/>
          <w:sz w:val="20"/>
          <w:szCs w:val="20"/>
          <w:highlight w:val="white"/>
        </w:rPr>
        <w:t>Niethard</w:t>
      </w:r>
      <w:proofErr w:type="spellEnd"/>
      <w:r>
        <w:rPr>
          <w:rFonts w:ascii="Arial" w:eastAsia="Arial" w:hAnsi="Arial" w:cs="Arial"/>
          <w:color w:val="222222"/>
          <w:sz w:val="20"/>
          <w:szCs w:val="20"/>
          <w:highlight w:val="white"/>
        </w:rPr>
        <w:t xml:space="preserve"> FU, </w:t>
      </w:r>
      <w:proofErr w:type="spellStart"/>
      <w:r>
        <w:rPr>
          <w:rFonts w:ascii="Arial" w:eastAsia="Arial" w:hAnsi="Arial" w:cs="Arial"/>
          <w:color w:val="222222"/>
          <w:sz w:val="20"/>
          <w:szCs w:val="20"/>
          <w:highlight w:val="white"/>
        </w:rPr>
        <w:t>Pape</w:t>
      </w:r>
      <w:proofErr w:type="spellEnd"/>
      <w:r>
        <w:rPr>
          <w:rFonts w:ascii="Arial" w:eastAsia="Arial" w:hAnsi="Arial" w:cs="Arial"/>
          <w:color w:val="222222"/>
          <w:sz w:val="20"/>
          <w:szCs w:val="20"/>
          <w:highlight w:val="white"/>
        </w:rPr>
        <w:t xml:space="preserve"> HC. Peer teaching: a randomised controlled trial using student</w:t>
      </w:r>
      <w:r>
        <w:rPr>
          <w:rFonts w:ascii="Cambria Math" w:eastAsia="Cambria Math" w:hAnsi="Cambria Math" w:cs="Cambria Math"/>
          <w:color w:val="222222"/>
          <w:sz w:val="20"/>
          <w:szCs w:val="20"/>
          <w:highlight w:val="white"/>
        </w:rPr>
        <w:t>‐</w:t>
      </w:r>
      <w:r>
        <w:rPr>
          <w:rFonts w:ascii="Arial" w:eastAsia="Arial" w:hAnsi="Arial" w:cs="Arial"/>
          <w:color w:val="222222"/>
          <w:sz w:val="20"/>
          <w:szCs w:val="20"/>
          <w:highlight w:val="white"/>
        </w:rPr>
        <w:t xml:space="preserve">teachers to teach musculoskeletal ultrasound. </w:t>
      </w:r>
      <w:proofErr w:type="gramStart"/>
      <w:r>
        <w:rPr>
          <w:rFonts w:ascii="Arial" w:eastAsia="Arial" w:hAnsi="Arial" w:cs="Arial"/>
          <w:color w:val="222222"/>
          <w:sz w:val="20"/>
          <w:szCs w:val="20"/>
          <w:highlight w:val="white"/>
        </w:rPr>
        <w:t>Medical education.</w:t>
      </w:r>
      <w:proofErr w:type="gramEnd"/>
      <w:r>
        <w:rPr>
          <w:rFonts w:ascii="Arial" w:eastAsia="Arial" w:hAnsi="Arial" w:cs="Arial"/>
          <w:color w:val="222222"/>
          <w:sz w:val="20"/>
          <w:szCs w:val="20"/>
          <w:highlight w:val="white"/>
        </w:rPr>
        <w:t xml:space="preserve"> 2010 Feb</w:t>
      </w:r>
      <w:proofErr w:type="gramStart"/>
      <w:r>
        <w:rPr>
          <w:rFonts w:ascii="Arial" w:eastAsia="Arial" w:hAnsi="Arial" w:cs="Arial"/>
          <w:color w:val="222222"/>
          <w:sz w:val="20"/>
          <w:szCs w:val="20"/>
          <w:highlight w:val="white"/>
        </w:rPr>
        <w:t>;44</w:t>
      </w:r>
      <w:proofErr w:type="gramEnd"/>
      <w:r>
        <w:rPr>
          <w:rFonts w:ascii="Arial" w:eastAsia="Arial" w:hAnsi="Arial" w:cs="Arial"/>
          <w:color w:val="222222"/>
          <w:sz w:val="20"/>
          <w:szCs w:val="20"/>
          <w:highlight w:val="white"/>
        </w:rPr>
        <w:t>(2):148-55.</w:t>
      </w:r>
    </w:p>
    <w:p w:rsidR="00CD004D" w:rsidRDefault="00CD004D">
      <w:pPr>
        <w:pBdr>
          <w:top w:val="nil"/>
          <w:left w:val="nil"/>
          <w:bottom w:val="nil"/>
          <w:right w:val="nil"/>
          <w:between w:val="nil"/>
        </w:pBdr>
        <w:spacing w:after="0" w:line="240" w:lineRule="auto"/>
        <w:jc w:val="both"/>
        <w:rPr>
          <w:rFonts w:ascii="Arial" w:eastAsia="Arial" w:hAnsi="Arial" w:cs="Arial"/>
          <w:color w:val="000000"/>
          <w:sz w:val="20"/>
          <w:szCs w:val="20"/>
        </w:rPr>
      </w:pPr>
    </w:p>
    <w:p w:rsidR="00CD004D" w:rsidRDefault="00CD004D">
      <w:pPr>
        <w:pBdr>
          <w:top w:val="nil"/>
          <w:left w:val="nil"/>
          <w:bottom w:val="nil"/>
          <w:right w:val="nil"/>
          <w:between w:val="nil"/>
        </w:pBdr>
        <w:spacing w:line="240" w:lineRule="auto"/>
        <w:jc w:val="both"/>
        <w:rPr>
          <w:rFonts w:ascii="Arial" w:eastAsia="Arial" w:hAnsi="Arial" w:cs="Arial"/>
          <w:color w:val="000000"/>
          <w:sz w:val="20"/>
          <w:szCs w:val="20"/>
        </w:rPr>
      </w:pPr>
    </w:p>
    <w:sectPr w:rsidR="00CD004D" w:rsidSect="00264010">
      <w:headerReference w:type="default" r:id="rId17"/>
      <w:headerReference w:type="first" r:id="rId18"/>
      <w:pgSz w:w="12240" w:h="15840"/>
      <w:pgMar w:top="663" w:right="1440" w:bottom="1440" w:left="1440"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0A" w:rsidRDefault="00E1470A">
      <w:pPr>
        <w:spacing w:after="0" w:line="240" w:lineRule="auto"/>
      </w:pPr>
      <w:r>
        <w:separator/>
      </w:r>
    </w:p>
  </w:endnote>
  <w:endnote w:type="continuationSeparator" w:id="0">
    <w:p w:rsidR="00E1470A" w:rsidRDefault="00E1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sig w:usb0="00000000" w:usb1="00000000" w:usb2="00000000" w:usb3="00000000" w:csb0="00000000" w:csb1="00000000"/>
  </w:font>
  <w:font w:name="Twentieth Century">
    <w:altName w:val="Calibri"/>
    <w:charset w:val="00"/>
    <w:family w:val="auto"/>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0A" w:rsidRDefault="00E1470A">
      <w:pPr>
        <w:spacing w:after="0" w:line="240" w:lineRule="auto"/>
      </w:pPr>
      <w:r>
        <w:separator/>
      </w:r>
    </w:p>
  </w:footnote>
  <w:footnote w:type="continuationSeparator" w:id="0">
    <w:p w:rsidR="00E1470A" w:rsidRDefault="00E14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4D" w:rsidRDefault="00CD004D">
    <w:pPr>
      <w:pBdr>
        <w:top w:val="nil"/>
        <w:left w:val="nil"/>
        <w:bottom w:val="nil"/>
        <w:right w:val="nil"/>
        <w:between w:val="nil"/>
      </w:pBdr>
      <w:tabs>
        <w:tab w:val="center" w:pos="4680"/>
        <w:tab w:val="right" w:pos="9360"/>
      </w:tabs>
      <w:spacing w:after="0" w:line="240" w:lineRule="auto"/>
      <w:rPr>
        <w:color w:val="000000"/>
      </w:rPr>
    </w:pPr>
  </w:p>
  <w:p w:rsidR="00CD004D" w:rsidRDefault="00CD004D">
    <w:pPr>
      <w:pBdr>
        <w:top w:val="nil"/>
        <w:left w:val="nil"/>
        <w:bottom w:val="nil"/>
        <w:right w:val="nil"/>
        <w:between w:val="nil"/>
      </w:pBdr>
      <w:tabs>
        <w:tab w:val="center" w:pos="4680"/>
        <w:tab w:val="right" w:pos="9360"/>
      </w:tabs>
      <w:spacing w:after="0" w:line="240" w:lineRule="auto"/>
      <w:rPr>
        <w:color w:val="000000"/>
      </w:rPr>
    </w:pPr>
  </w:p>
  <w:p w:rsidR="00CD004D" w:rsidRDefault="00CD004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4D" w:rsidRDefault="0097450B">
    <w:pPr>
      <w:pBdr>
        <w:top w:val="nil"/>
        <w:left w:val="nil"/>
        <w:bottom w:val="nil"/>
        <w:right w:val="nil"/>
        <w:between w:val="nil"/>
      </w:pBdr>
      <w:tabs>
        <w:tab w:val="center" w:pos="4680"/>
        <w:tab w:val="right" w:pos="9360"/>
      </w:tabs>
      <w:spacing w:after="0" w:line="240" w:lineRule="auto"/>
      <w:rPr>
        <w:color w:val="000000"/>
      </w:rPr>
    </w:pPr>
    <w:r>
      <w:rPr>
        <w:noProof/>
        <w:lang w:val="en-US" w:eastAsia="en-US"/>
      </w:rPr>
      <w:drawing>
        <wp:anchor distT="0" distB="0" distL="0" distR="0" simplePos="0" relativeHeight="251658240" behindDoc="0" locked="0" layoutInCell="1" allowOverlap="1">
          <wp:simplePos x="0" y="0"/>
          <wp:positionH relativeFrom="column">
            <wp:posOffset>-457197</wp:posOffset>
          </wp:positionH>
          <wp:positionV relativeFrom="paragraph">
            <wp:posOffset>-219073</wp:posOffset>
          </wp:positionV>
          <wp:extent cx="3286488" cy="155479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86488" cy="1554798"/>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-545464</wp:posOffset>
          </wp:positionH>
          <wp:positionV relativeFrom="paragraph">
            <wp:posOffset>-450214</wp:posOffset>
          </wp:positionV>
          <wp:extent cx="6594475" cy="10401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594475" cy="1040130"/>
                  </a:xfrm>
                  <a:prstGeom prst="rect">
                    <a:avLst/>
                  </a:prstGeom>
                  <a:ln/>
                </pic:spPr>
              </pic:pic>
            </a:graphicData>
          </a:graphic>
        </wp:anchor>
      </w:drawing>
    </w:r>
  </w:p>
  <w:p w:rsidR="00CD004D" w:rsidRDefault="00CD004D">
    <w:pPr>
      <w:pBdr>
        <w:top w:val="nil"/>
        <w:left w:val="nil"/>
        <w:bottom w:val="nil"/>
        <w:right w:val="nil"/>
        <w:between w:val="nil"/>
      </w:pBdr>
      <w:tabs>
        <w:tab w:val="center" w:pos="4680"/>
        <w:tab w:val="right" w:pos="9360"/>
      </w:tabs>
      <w:spacing w:after="0" w:line="240" w:lineRule="auto"/>
      <w:rPr>
        <w:color w:val="000000"/>
      </w:rPr>
    </w:pPr>
  </w:p>
  <w:p w:rsidR="00CD004D" w:rsidRDefault="00CD00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0989"/>
    <w:multiLevelType w:val="multilevel"/>
    <w:tmpl w:val="DDC8054C"/>
    <w:lvl w:ilvl="0">
      <w:start w:val="1"/>
      <w:numFmt w:val="decimal"/>
      <w:lvlText w:val="%1."/>
      <w:lvlJc w:val="left"/>
      <w:pPr>
        <w:ind w:left="720" w:hanging="360"/>
      </w:pPr>
      <w:rPr>
        <w:rFonts w:ascii="Arial" w:eastAsia="Arial" w:hAnsi="Arial" w:cs="Arial"/>
        <w:b/>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EB1777C"/>
    <w:multiLevelType w:val="multilevel"/>
    <w:tmpl w:val="228CC8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D004D"/>
    <w:rsid w:val="0008610B"/>
    <w:rsid w:val="000B79AF"/>
    <w:rsid w:val="00264010"/>
    <w:rsid w:val="003A5739"/>
    <w:rsid w:val="0097450B"/>
    <w:rsid w:val="00A27790"/>
    <w:rsid w:val="00BE3BCA"/>
    <w:rsid w:val="00C31481"/>
    <w:rsid w:val="00CC56FD"/>
    <w:rsid w:val="00CD004D"/>
    <w:rsid w:val="00E11B56"/>
    <w:rsid w:val="00E1470A"/>
    <w:rsid w:val="00E61379"/>
    <w:rsid w:val="00F6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10"/>
  </w:style>
  <w:style w:type="paragraph" w:styleId="Heading1">
    <w:name w:val="heading 1"/>
    <w:basedOn w:val="Normal"/>
    <w:next w:val="Normal"/>
    <w:uiPriority w:val="9"/>
    <w:qFormat/>
    <w:rsid w:val="00264010"/>
    <w:pPr>
      <w:keepNext/>
      <w:keepLines/>
      <w:spacing w:before="480" w:after="0"/>
      <w:outlineLvl w:val="0"/>
    </w:pPr>
    <w:rPr>
      <w:b/>
      <w:color w:val="365F91"/>
      <w:sz w:val="28"/>
      <w:szCs w:val="28"/>
    </w:rPr>
  </w:style>
  <w:style w:type="paragraph" w:styleId="Heading2">
    <w:name w:val="heading 2"/>
    <w:basedOn w:val="Normal"/>
    <w:next w:val="Normal"/>
    <w:uiPriority w:val="9"/>
    <w:semiHidden/>
    <w:unhideWhenUsed/>
    <w:qFormat/>
    <w:rsid w:val="00264010"/>
    <w:pPr>
      <w:keepNext/>
      <w:keepLines/>
      <w:spacing w:before="200" w:after="0"/>
      <w:outlineLvl w:val="1"/>
    </w:pPr>
    <w:rPr>
      <w:b/>
      <w:color w:val="4F81BD"/>
      <w:sz w:val="26"/>
      <w:szCs w:val="26"/>
    </w:rPr>
  </w:style>
  <w:style w:type="paragraph" w:styleId="Heading3">
    <w:name w:val="heading 3"/>
    <w:basedOn w:val="Normal"/>
    <w:next w:val="Normal"/>
    <w:uiPriority w:val="9"/>
    <w:semiHidden/>
    <w:unhideWhenUsed/>
    <w:qFormat/>
    <w:rsid w:val="00264010"/>
    <w:pPr>
      <w:keepNext/>
      <w:keepLines/>
      <w:spacing w:before="200" w:after="0"/>
      <w:outlineLvl w:val="2"/>
    </w:pPr>
    <w:rPr>
      <w:b/>
      <w:color w:val="4F81BD"/>
    </w:rPr>
  </w:style>
  <w:style w:type="paragraph" w:styleId="Heading4">
    <w:name w:val="heading 4"/>
    <w:basedOn w:val="Normal"/>
    <w:next w:val="Normal"/>
    <w:uiPriority w:val="9"/>
    <w:semiHidden/>
    <w:unhideWhenUsed/>
    <w:qFormat/>
    <w:rsid w:val="0026401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64010"/>
    <w:pPr>
      <w:keepNext/>
      <w:keepLines/>
      <w:spacing w:before="220" w:after="40"/>
      <w:outlineLvl w:val="4"/>
    </w:pPr>
    <w:rPr>
      <w:b/>
    </w:rPr>
  </w:style>
  <w:style w:type="paragraph" w:styleId="Heading6">
    <w:name w:val="heading 6"/>
    <w:basedOn w:val="Normal"/>
    <w:next w:val="Normal"/>
    <w:uiPriority w:val="9"/>
    <w:semiHidden/>
    <w:unhideWhenUsed/>
    <w:qFormat/>
    <w:rsid w:val="002640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64010"/>
    <w:pPr>
      <w:keepNext/>
      <w:keepLines/>
      <w:spacing w:before="480" w:after="120"/>
    </w:pPr>
    <w:rPr>
      <w:b/>
      <w:sz w:val="72"/>
      <w:szCs w:val="72"/>
    </w:rPr>
  </w:style>
  <w:style w:type="paragraph" w:styleId="Subtitle">
    <w:name w:val="Subtitle"/>
    <w:basedOn w:val="Normal"/>
    <w:next w:val="Normal"/>
    <w:uiPriority w:val="11"/>
    <w:qFormat/>
    <w:rsid w:val="0026401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uropepmc.org/article/NBK/nbk470479" TargetMode="External"/><Relationship Id="rId13" Type="http://schemas.openxmlformats.org/officeDocument/2006/relationships/hyperlink" Target="http://www.royalcollege.ca/rcsite/ibd-search-e?N=10000033+10000034+4294967079"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uropepmc.org/article/NBK/nbk470479" TargetMode="External"/><Relationship Id="rId12" Type="http://schemas.openxmlformats.org/officeDocument/2006/relationships/hyperlink" Target="http://www.royalcollege.ca/rcsite/ibd-search-e?N=10000033+10000034+42949671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rms.ca/pdfs/2020-carms-foru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alcollege.ca/rcsite/ibd-search-e?N=10000033+10000034+4294967119" TargetMode="External"/><Relationship Id="rId5" Type="http://schemas.openxmlformats.org/officeDocument/2006/relationships/footnotes" Target="footnotes.xml"/><Relationship Id="rId15" Type="http://schemas.openxmlformats.org/officeDocument/2006/relationships/hyperlink" Target="https://www.carms.ca/pdfs/2020-carms-forum.pdf" TargetMode="External"/><Relationship Id="rId10" Type="http://schemas.openxmlformats.org/officeDocument/2006/relationships/hyperlink" Target="http://www.royalcollege.ca/rcsite/documents/ibd/obstetrics-and-gynecology-st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yalcollege.ca/rcsite/documents/ibd/obstetrics-and-gynecology-str-e" TargetMode="External"/><Relationship Id="rId14" Type="http://schemas.openxmlformats.org/officeDocument/2006/relationships/hyperlink" Target="http://www.royalcollege.ca/rcsite/ibd-search-e?N=10000033+10000034+429496707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MichaelS</cp:lastModifiedBy>
  <cp:revision>2</cp:revision>
  <dcterms:created xsi:type="dcterms:W3CDTF">2020-10-15T21:53:00Z</dcterms:created>
  <dcterms:modified xsi:type="dcterms:W3CDTF">2020-10-15T21:53:00Z</dcterms:modified>
</cp:coreProperties>
</file>